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1ED8" w14:textId="1BD6F235" w:rsidR="006B5D57" w:rsidRPr="00061DAB" w:rsidRDefault="006B5D57" w:rsidP="00F6376A">
      <w:pPr>
        <w:pStyle w:val="Title"/>
        <w:widowControl w:val="0"/>
      </w:pPr>
      <w:r w:rsidRPr="00061DAB">
        <w:t>TIE</w:t>
      </w:r>
      <w:r w:rsidR="00E66BC2">
        <w:t>TEELLISEN TUTKIMUKSEN</w:t>
      </w:r>
    </w:p>
    <w:p w14:paraId="3BEF41F9" w14:textId="77777777" w:rsidR="006B5D57" w:rsidRDefault="006B5D57" w:rsidP="00F6376A">
      <w:pPr>
        <w:pStyle w:val="Title"/>
        <w:widowControl w:val="0"/>
      </w:pPr>
      <w:r w:rsidRPr="00061DAB">
        <w:t>TIETOSUOJASELOSTE/-ILMOITUS</w:t>
      </w:r>
    </w:p>
    <w:p w14:paraId="64C2D0CF" w14:textId="1D7E747F" w:rsidR="006B5D57" w:rsidRPr="00061DAB" w:rsidRDefault="006B5D57" w:rsidP="00F6376A">
      <w:pPr>
        <w:pStyle w:val="Title"/>
        <w:widowControl w:val="0"/>
      </w:pPr>
      <w:r w:rsidRPr="00061DAB">
        <w:t>EU:n yleinen tietosuoja-asetus</w:t>
      </w:r>
    </w:p>
    <w:p w14:paraId="20D18FDC" w14:textId="0DE13CAE" w:rsidR="006B5D57" w:rsidRDefault="006B5D57" w:rsidP="00F6376A">
      <w:pPr>
        <w:pStyle w:val="Title"/>
        <w:widowControl w:val="0"/>
      </w:pPr>
      <w:r w:rsidRPr="00061DAB">
        <w:t>1</w:t>
      </w:r>
      <w:r w:rsidR="00647374">
        <w:t>3</w:t>
      </w:r>
      <w:r w:rsidR="00EC4BF5">
        <w:t>–</w:t>
      </w:r>
      <w:r w:rsidRPr="00061DAB">
        <w:t>14 artiklat</w:t>
      </w:r>
    </w:p>
    <w:p w14:paraId="2288ABA9" w14:textId="6CE7203F" w:rsidR="004C0596" w:rsidRDefault="00AA4140" w:rsidP="00F6376A">
      <w:pPr>
        <w:pStyle w:val="Title"/>
        <w:widowControl w:val="0"/>
      </w:pPr>
      <w:r>
        <w:t>Laatimispäivä</w:t>
      </w:r>
      <w:r w:rsidR="004C0596">
        <w:t xml:space="preserve">: </w:t>
      </w:r>
      <w:r w:rsidR="001C254C">
        <w:t>24</w:t>
      </w:r>
      <w:r w:rsidR="006437E0">
        <w:t>.</w:t>
      </w:r>
      <w:r w:rsidR="001C254C">
        <w:t>8</w:t>
      </w:r>
      <w:r w:rsidR="006437E0">
        <w:t>.202</w:t>
      </w:r>
      <w:r w:rsidR="001C254C">
        <w:t>6</w:t>
      </w:r>
    </w:p>
    <w:p w14:paraId="1C288A5A" w14:textId="77777777" w:rsidR="00975A30" w:rsidRPr="00975A30" w:rsidRDefault="00975A30" w:rsidP="005D08E8">
      <w:pPr>
        <w:jc w:val="right"/>
      </w:pPr>
    </w:p>
    <w:p w14:paraId="702E49D5" w14:textId="77777777" w:rsidR="00001ECE" w:rsidRDefault="00001ECE" w:rsidP="00F6376A">
      <w:pPr>
        <w:widowControl w:val="0"/>
        <w:jc w:val="right"/>
        <w:rPr>
          <w:b/>
          <w:sz w:val="28"/>
        </w:rPr>
      </w:pPr>
    </w:p>
    <w:p w14:paraId="1D1365F3" w14:textId="5A6364C7" w:rsidR="5CDC6EDF" w:rsidRDefault="134C30F3" w:rsidP="00F6376A">
      <w:pPr>
        <w:widowControl w:val="0"/>
        <w:jc w:val="both"/>
        <w:rPr>
          <w:b/>
          <w:bCs/>
          <w:sz w:val="28"/>
          <w:szCs w:val="28"/>
        </w:rPr>
      </w:pPr>
      <w:r w:rsidRPr="134C30F3">
        <w:rPr>
          <w:b/>
          <w:bCs/>
          <w:sz w:val="28"/>
          <w:szCs w:val="28"/>
        </w:rPr>
        <w:t>Tietoa henkilötietoj</w:t>
      </w:r>
      <w:r w:rsidR="00FC4F1F">
        <w:rPr>
          <w:b/>
          <w:bCs/>
          <w:sz w:val="28"/>
          <w:szCs w:val="28"/>
        </w:rPr>
        <w:t>esi</w:t>
      </w:r>
      <w:r w:rsidRPr="134C30F3">
        <w:rPr>
          <w:b/>
          <w:bCs/>
          <w:sz w:val="28"/>
          <w:szCs w:val="28"/>
        </w:rPr>
        <w:t xml:space="preserve"> käsittelystä </w:t>
      </w:r>
      <w:r w:rsidR="009D6C26">
        <w:rPr>
          <w:b/>
          <w:bCs/>
          <w:sz w:val="28"/>
          <w:szCs w:val="28"/>
        </w:rPr>
        <w:t>SUPER-</w:t>
      </w:r>
      <w:r w:rsidRPr="134C30F3">
        <w:rPr>
          <w:b/>
          <w:bCs/>
          <w:sz w:val="28"/>
          <w:szCs w:val="28"/>
        </w:rPr>
        <w:t>tutkimuksessa</w:t>
      </w:r>
    </w:p>
    <w:p w14:paraId="7A1928B4" w14:textId="3F99E995" w:rsidR="5CDC6EDF" w:rsidRDefault="5CDC6EDF" w:rsidP="00F6376A">
      <w:pPr>
        <w:widowControl w:val="0"/>
        <w:jc w:val="both"/>
        <w:rPr>
          <w:b/>
          <w:bCs/>
          <w:sz w:val="28"/>
          <w:szCs w:val="28"/>
        </w:rPr>
      </w:pPr>
    </w:p>
    <w:p w14:paraId="6223D2DA" w14:textId="2F3DB15F" w:rsidR="5CDC6EDF" w:rsidRDefault="009D6C26" w:rsidP="00F6376A">
      <w:pPr>
        <w:widowControl w:val="0"/>
        <w:jc w:val="both"/>
      </w:pPr>
      <w:r>
        <w:t>SUPER</w:t>
      </w:r>
      <w:r w:rsidR="134C30F3">
        <w:t xml:space="preserve">-tutkimuksessa käytetään aineistona henkilötietoja. Tämän </w:t>
      </w:r>
      <w:r w:rsidR="00FC4F1F">
        <w:t xml:space="preserve">tietosuojailmoituksen </w:t>
      </w:r>
      <w:r w:rsidR="134C30F3">
        <w:t>tarkoitu</w:t>
      </w:r>
      <w:r w:rsidR="00FC4F1F">
        <w:t>ksena</w:t>
      </w:r>
      <w:r w:rsidR="134C30F3">
        <w:t xml:space="preserve"> on antaa tietoa käsiteltävistä henkilötiedoista sekä siitä, mistä henkilötiedot ovat peräisin ja miten niitä käytetään tutkimuksessa. Selosteen lopussa kerrotaan tarkemmin, mitä oikeuksia</w:t>
      </w:r>
      <w:r w:rsidR="00E87064">
        <w:t xml:space="preserve"> sinulla on henkilötietoihisi liittyen</w:t>
      </w:r>
      <w:r w:rsidR="134C30F3">
        <w:t>.</w:t>
      </w:r>
    </w:p>
    <w:p w14:paraId="3E00B17C" w14:textId="3BA5AEA0" w:rsidR="001F6E62" w:rsidRDefault="001F6E62" w:rsidP="00F6376A">
      <w:pPr>
        <w:widowControl w:val="0"/>
        <w:jc w:val="both"/>
      </w:pPr>
    </w:p>
    <w:p w14:paraId="799E8B80" w14:textId="77777777" w:rsidR="005C43CC" w:rsidRDefault="005C43CC" w:rsidP="005C43CC">
      <w:pPr>
        <w:widowControl w:val="0"/>
        <w:jc w:val="both"/>
      </w:pPr>
      <w:r>
        <w:t>Tutkimukseen osallistuminen ja henkilötietojen antaminen on vapaaehtoista ja voit koska tahansa, myös tutkimuksen aikana, keskeyttää osallistumisesi. Päätöksestä olla osallistumatta tai keskeyttää osallistuminen ei koidu sinulle mitään negatiivisia seurauksia.</w:t>
      </w:r>
    </w:p>
    <w:p w14:paraId="3E05A407" w14:textId="77777777" w:rsidR="00010DE5" w:rsidRDefault="00010DE5" w:rsidP="005C43CC">
      <w:pPr>
        <w:widowControl w:val="0"/>
        <w:jc w:val="both"/>
      </w:pPr>
    </w:p>
    <w:p w14:paraId="52E77DC3" w14:textId="4B32FA5B" w:rsidR="00010DE5" w:rsidRDefault="00010DE5" w:rsidP="00010DE5">
      <w:pPr>
        <w:pStyle w:val="Heading1"/>
        <w:widowControl w:val="0"/>
        <w:ind w:left="357"/>
      </w:pPr>
      <w:r>
        <w:t xml:space="preserve">Kuvaus tutkimushankkeesta ja </w:t>
      </w:r>
      <w:r w:rsidR="003D28CE">
        <w:t>miksi henkilötietojasi tarvitaan</w:t>
      </w:r>
    </w:p>
    <w:p w14:paraId="15D0783C" w14:textId="77777777" w:rsidR="00010DE5" w:rsidRDefault="00010DE5" w:rsidP="00010DE5">
      <w:pPr>
        <w:widowControl w:val="0"/>
      </w:pPr>
    </w:p>
    <w:p w14:paraId="09DF763B" w14:textId="58EE0994" w:rsidR="002F1A6B" w:rsidRDefault="00A44EB1" w:rsidP="00F02F84">
      <w:pPr>
        <w:widowControl w:val="0"/>
        <w:ind w:left="357"/>
        <w:jc w:val="both"/>
      </w:pPr>
      <w:r>
        <w:t xml:space="preserve">SUPER-tutkimus on Suomen laajuinen psykoosisairauksien perinnöllisyysmekanismeja selvittävä tutkimus. Tutkimukseen osallistuminen on vapaaehtoista. SUPER-tutkimuksessa pyritään selvittämään psykoosisairauksien perinnöllisyysmekanismeja sekä yleisemmin saamaan tietoa psykoosisairauksista ja psykoosia sairastavien tai sairastaneiden tilanteesta Suomessa. Tutkimus on rekrytoinut n. 10 500 psykoosin sairastanutta tai psykoosia sairastavaa suomalaista henkilöä vuosien </w:t>
      </w:r>
      <w:proofErr w:type="gramStart"/>
      <w:r>
        <w:t>2015 - 2018</w:t>
      </w:r>
      <w:proofErr w:type="gramEnd"/>
      <w:r>
        <w:t xml:space="preserve"> aikana. Tutkittavien tilannetta verrataan muihin suomalaisiin ja mahdollisesti kansainvälisiin verrokkiaineistoihin. Tutkimuksen avulla pyritään saamaan lisää tietoa psykoosisairauksista, psykoosin sairastaneista henkilöistä sekä auttamaan näiden ihmisten tilannetta tulevaisuudessa, sekä selvittämällä psykoosisairauksien syntyä, kulkua että tehokkaita tapoja tukea sairastuneita. Mikäli osallistuja on antanut siihen erillisen suostumuksensa, SUPER-tutkimuksen aikana kerättyjä tietoja voidaan tutkimuksen päätyttyä siirtää THL Biopankkiin.</w:t>
      </w:r>
    </w:p>
    <w:p w14:paraId="0F82A188" w14:textId="77777777" w:rsidR="00705517" w:rsidRDefault="00705517" w:rsidP="00F6376A">
      <w:pPr>
        <w:widowControl w:val="0"/>
        <w:rPr>
          <w:b/>
          <w:sz w:val="28"/>
        </w:rPr>
      </w:pPr>
    </w:p>
    <w:p w14:paraId="5C6D77A1" w14:textId="0EF726DC" w:rsidR="00001ECE" w:rsidRPr="00061DAB" w:rsidRDefault="31135544" w:rsidP="00F6376A">
      <w:pPr>
        <w:pStyle w:val="Heading1"/>
        <w:widowControl w:val="0"/>
      </w:pPr>
      <w:r>
        <w:t xml:space="preserve">Tutkimuksen </w:t>
      </w:r>
      <w:r w:rsidR="00795151">
        <w:t>yhteis</w:t>
      </w:r>
      <w:r>
        <w:t>rekisterinpitäjä</w:t>
      </w:r>
      <w:r w:rsidR="006B174C">
        <w:t>t</w:t>
      </w:r>
    </w:p>
    <w:p w14:paraId="7EE3B0B1" w14:textId="77777777" w:rsidR="00795151" w:rsidRPr="002F1A6B" w:rsidRDefault="00795151" w:rsidP="00911801">
      <w:pPr>
        <w:widowControl w:val="0"/>
        <w:ind w:left="360"/>
        <w:rPr>
          <w:b/>
          <w:bCs/>
        </w:rPr>
      </w:pPr>
    </w:p>
    <w:p w14:paraId="1EB90843" w14:textId="632FDFC2" w:rsidR="00EF5806" w:rsidRPr="00F02F84" w:rsidRDefault="00EF5806" w:rsidP="00EF5806">
      <w:pPr>
        <w:widowControl w:val="0"/>
        <w:ind w:left="360"/>
        <w:rPr>
          <w:b/>
          <w:sz w:val="22"/>
          <w:szCs w:val="22"/>
        </w:rPr>
      </w:pPr>
      <w:r w:rsidRPr="00F02F84">
        <w:rPr>
          <w:b/>
          <w:sz w:val="22"/>
          <w:szCs w:val="22"/>
        </w:rPr>
        <w:t>Helsingin yliopisto</w:t>
      </w:r>
      <w:r w:rsidR="00AA5BF2" w:rsidRPr="00F02F84">
        <w:rPr>
          <w:b/>
          <w:sz w:val="22"/>
          <w:szCs w:val="22"/>
        </w:rPr>
        <w:t>, Suomen molekyylilääketieteen instituutti (FIMM)</w:t>
      </w:r>
    </w:p>
    <w:p w14:paraId="3B7EBB19" w14:textId="77777777" w:rsidR="00EF5806" w:rsidRDefault="00EF5806" w:rsidP="00EF5806">
      <w:pPr>
        <w:widowControl w:val="0"/>
        <w:ind w:left="360"/>
        <w:rPr>
          <w:bCs/>
          <w:sz w:val="22"/>
          <w:szCs w:val="22"/>
        </w:rPr>
      </w:pPr>
      <w:r w:rsidRPr="00EF5806">
        <w:rPr>
          <w:bCs/>
          <w:sz w:val="22"/>
          <w:szCs w:val="22"/>
        </w:rPr>
        <w:t>Osoite: PL 4 (Yliopistonkatu 3), 00014 Helsingin yliopisto</w:t>
      </w:r>
    </w:p>
    <w:p w14:paraId="4150E1B7" w14:textId="77777777" w:rsidR="00911801" w:rsidRDefault="00911801" w:rsidP="00EF5806">
      <w:pPr>
        <w:widowControl w:val="0"/>
        <w:ind w:left="360"/>
        <w:rPr>
          <w:bCs/>
          <w:sz w:val="22"/>
          <w:szCs w:val="22"/>
        </w:rPr>
      </w:pPr>
    </w:p>
    <w:p w14:paraId="0896B651" w14:textId="4B398108" w:rsidR="00911801" w:rsidRPr="00911801" w:rsidRDefault="00911801" w:rsidP="00911801">
      <w:pPr>
        <w:widowControl w:val="0"/>
        <w:ind w:left="360"/>
        <w:rPr>
          <w:b/>
          <w:bCs/>
          <w:sz w:val="22"/>
          <w:szCs w:val="22"/>
        </w:rPr>
      </w:pPr>
      <w:r w:rsidRPr="00911801">
        <w:rPr>
          <w:b/>
          <w:bCs/>
          <w:sz w:val="22"/>
          <w:szCs w:val="22"/>
        </w:rPr>
        <w:t>Terveyden- ja Hyvinvoinnin laitos</w:t>
      </w:r>
    </w:p>
    <w:p w14:paraId="18DCED90" w14:textId="77777777" w:rsidR="00911801" w:rsidRPr="000D2D34" w:rsidRDefault="00911801" w:rsidP="00911801">
      <w:pPr>
        <w:widowControl w:val="0"/>
        <w:ind w:left="360"/>
        <w:rPr>
          <w:bCs/>
          <w:sz w:val="22"/>
          <w:szCs w:val="22"/>
          <w:lang w:val="en-US"/>
        </w:rPr>
      </w:pPr>
      <w:proofErr w:type="spellStart"/>
      <w:r w:rsidRPr="000D2D34">
        <w:rPr>
          <w:bCs/>
          <w:sz w:val="22"/>
          <w:szCs w:val="22"/>
          <w:lang w:val="en-US"/>
        </w:rPr>
        <w:t>Osoite</w:t>
      </w:r>
      <w:proofErr w:type="spellEnd"/>
      <w:r w:rsidRPr="000D2D34">
        <w:rPr>
          <w:bCs/>
          <w:sz w:val="22"/>
          <w:szCs w:val="22"/>
          <w:lang w:val="en-US"/>
        </w:rPr>
        <w:t>: PL 30, 00271 Helsinki</w:t>
      </w:r>
    </w:p>
    <w:p w14:paraId="507CF54E" w14:textId="77777777" w:rsidR="00911801" w:rsidRPr="000D2D34" w:rsidRDefault="00911801" w:rsidP="00911801">
      <w:pPr>
        <w:widowControl w:val="0"/>
        <w:ind w:left="360"/>
        <w:rPr>
          <w:bCs/>
          <w:sz w:val="22"/>
          <w:szCs w:val="22"/>
          <w:lang w:val="en-US"/>
        </w:rPr>
      </w:pPr>
    </w:p>
    <w:p w14:paraId="0083D7F7" w14:textId="7D7656F3" w:rsidR="00911801" w:rsidRPr="00911801" w:rsidRDefault="00911801" w:rsidP="00911801">
      <w:pPr>
        <w:widowControl w:val="0"/>
        <w:ind w:left="360"/>
        <w:rPr>
          <w:b/>
          <w:bCs/>
          <w:sz w:val="22"/>
          <w:szCs w:val="22"/>
          <w:lang w:val="en-US"/>
        </w:rPr>
      </w:pPr>
      <w:r w:rsidRPr="00911801">
        <w:rPr>
          <w:b/>
          <w:bCs/>
          <w:sz w:val="22"/>
          <w:szCs w:val="22"/>
          <w:lang w:val="en-US"/>
        </w:rPr>
        <w:t>Broad Institute of MIT and Harvard, Stanley Center for Psychiatric Research</w:t>
      </w:r>
    </w:p>
    <w:p w14:paraId="5D00C850" w14:textId="77777777" w:rsidR="00911801" w:rsidRPr="00911801" w:rsidRDefault="00911801" w:rsidP="00911801">
      <w:pPr>
        <w:widowControl w:val="0"/>
        <w:ind w:left="360"/>
        <w:rPr>
          <w:bCs/>
          <w:sz w:val="22"/>
          <w:szCs w:val="22"/>
          <w:lang w:val="en-US"/>
        </w:rPr>
      </w:pPr>
      <w:proofErr w:type="spellStart"/>
      <w:r w:rsidRPr="00911801">
        <w:rPr>
          <w:bCs/>
          <w:sz w:val="22"/>
          <w:szCs w:val="22"/>
          <w:lang w:val="en-US"/>
        </w:rPr>
        <w:t>Osoite</w:t>
      </w:r>
      <w:proofErr w:type="spellEnd"/>
      <w:r w:rsidRPr="00911801">
        <w:rPr>
          <w:bCs/>
          <w:sz w:val="22"/>
          <w:szCs w:val="22"/>
          <w:lang w:val="en-US"/>
        </w:rPr>
        <w:t>: 415 Main Street, Cambridge, MA 02142, USA</w:t>
      </w:r>
    </w:p>
    <w:p w14:paraId="0549CB2B" w14:textId="77777777" w:rsidR="00445031" w:rsidRPr="00567471" w:rsidRDefault="00445031" w:rsidP="00EF5806">
      <w:pPr>
        <w:widowControl w:val="0"/>
        <w:rPr>
          <w:bCs/>
          <w:sz w:val="22"/>
          <w:szCs w:val="22"/>
          <w:lang w:val="en-US"/>
        </w:rPr>
      </w:pPr>
    </w:p>
    <w:p w14:paraId="05422F39" w14:textId="77777777" w:rsidR="00D87B4C" w:rsidRDefault="00445031" w:rsidP="00F02F84">
      <w:pPr>
        <w:widowControl w:val="0"/>
        <w:ind w:left="360"/>
        <w:jc w:val="both"/>
        <w:rPr>
          <w:bCs/>
          <w:sz w:val="22"/>
          <w:szCs w:val="22"/>
        </w:rPr>
      </w:pPr>
      <w:r w:rsidRPr="00445031">
        <w:rPr>
          <w:bCs/>
          <w:sz w:val="22"/>
          <w:szCs w:val="22"/>
        </w:rPr>
        <w:t xml:space="preserve">SUPER-tutkimushanke on </w:t>
      </w:r>
      <w:r>
        <w:rPr>
          <w:bCs/>
          <w:sz w:val="22"/>
          <w:szCs w:val="22"/>
        </w:rPr>
        <w:t>yllä</w:t>
      </w:r>
      <w:r w:rsidRPr="00445031">
        <w:rPr>
          <w:bCs/>
          <w:sz w:val="22"/>
          <w:szCs w:val="22"/>
        </w:rPr>
        <w:t xml:space="preserve"> mainittujen tahojen yhteistyöhanke. Suurin osa tutkimuksesta toteutetaan </w:t>
      </w:r>
      <w:r w:rsidR="00B71727">
        <w:rPr>
          <w:bCs/>
          <w:sz w:val="22"/>
          <w:szCs w:val="22"/>
        </w:rPr>
        <w:t xml:space="preserve">Helsingin yliopistossa, Suomen </w:t>
      </w:r>
      <w:r w:rsidR="00AA5BF2">
        <w:rPr>
          <w:bCs/>
          <w:sz w:val="22"/>
          <w:szCs w:val="22"/>
        </w:rPr>
        <w:t>m</w:t>
      </w:r>
      <w:r w:rsidR="00B71727">
        <w:rPr>
          <w:bCs/>
          <w:sz w:val="22"/>
          <w:szCs w:val="22"/>
        </w:rPr>
        <w:t xml:space="preserve">olekyylilääketieteen </w:t>
      </w:r>
      <w:r w:rsidR="00AA5BF2">
        <w:rPr>
          <w:bCs/>
          <w:sz w:val="22"/>
          <w:szCs w:val="22"/>
        </w:rPr>
        <w:t>i</w:t>
      </w:r>
      <w:r w:rsidR="00B71727">
        <w:rPr>
          <w:bCs/>
          <w:sz w:val="22"/>
          <w:szCs w:val="22"/>
        </w:rPr>
        <w:t>nstituutissa (</w:t>
      </w:r>
      <w:r w:rsidRPr="00445031">
        <w:rPr>
          <w:bCs/>
          <w:sz w:val="22"/>
          <w:szCs w:val="22"/>
        </w:rPr>
        <w:t>FIMM</w:t>
      </w:r>
      <w:r w:rsidR="00B71727">
        <w:rPr>
          <w:bCs/>
          <w:sz w:val="22"/>
          <w:szCs w:val="22"/>
        </w:rPr>
        <w:t>)</w:t>
      </w:r>
      <w:r w:rsidRPr="00445031">
        <w:rPr>
          <w:bCs/>
          <w:sz w:val="22"/>
          <w:szCs w:val="22"/>
        </w:rPr>
        <w:t xml:space="preserve">. Hankkeessa on lisäksi mukana THL:n tutkijoita. </w:t>
      </w:r>
    </w:p>
    <w:p w14:paraId="2CEE9DE8" w14:textId="77777777" w:rsidR="00D87B4C" w:rsidRDefault="00D87B4C" w:rsidP="00F02F84">
      <w:pPr>
        <w:widowControl w:val="0"/>
        <w:ind w:left="360"/>
        <w:jc w:val="both"/>
        <w:rPr>
          <w:bCs/>
          <w:sz w:val="22"/>
          <w:szCs w:val="22"/>
        </w:rPr>
      </w:pPr>
    </w:p>
    <w:p w14:paraId="4B2AC012" w14:textId="77777777" w:rsidR="00D87B4C" w:rsidRDefault="00445031" w:rsidP="00F02F84">
      <w:pPr>
        <w:widowControl w:val="0"/>
        <w:ind w:left="360"/>
        <w:jc w:val="both"/>
        <w:rPr>
          <w:bCs/>
          <w:sz w:val="22"/>
          <w:szCs w:val="22"/>
        </w:rPr>
      </w:pPr>
      <w:r w:rsidRPr="00445031">
        <w:rPr>
          <w:bCs/>
          <w:sz w:val="22"/>
          <w:szCs w:val="22"/>
        </w:rPr>
        <w:t xml:space="preserve">Broad instituutti suorittaa tietyt osat tutkimuksesta. Tutkittavilta kerätyt näytteet siirretään </w:t>
      </w:r>
      <w:proofErr w:type="spellStart"/>
      <w:r w:rsidRPr="00445031">
        <w:rPr>
          <w:bCs/>
          <w:sz w:val="22"/>
          <w:szCs w:val="22"/>
        </w:rPr>
        <w:t>FIMM:ltä</w:t>
      </w:r>
      <w:proofErr w:type="spellEnd"/>
      <w:r w:rsidRPr="00445031">
        <w:rPr>
          <w:bCs/>
          <w:sz w:val="22"/>
          <w:szCs w:val="22"/>
        </w:rPr>
        <w:t xml:space="preserve"> Broad instituutille </w:t>
      </w:r>
      <w:proofErr w:type="spellStart"/>
      <w:r w:rsidRPr="00445031">
        <w:rPr>
          <w:bCs/>
          <w:sz w:val="22"/>
          <w:szCs w:val="22"/>
        </w:rPr>
        <w:t>kokogenomisekvenoitavaksi</w:t>
      </w:r>
      <w:proofErr w:type="spellEnd"/>
      <w:r w:rsidRPr="00445031">
        <w:rPr>
          <w:bCs/>
          <w:sz w:val="22"/>
          <w:szCs w:val="22"/>
        </w:rPr>
        <w:t xml:space="preserve"> ja muiden analyysien tekemistä varten. Näytteiden siirron yhteydessä Broad instituutti käsittelee myös fenotyyppitietoja. Kyseiset tiedot palautetaan </w:t>
      </w:r>
      <w:proofErr w:type="spellStart"/>
      <w:r w:rsidRPr="00445031">
        <w:rPr>
          <w:bCs/>
          <w:sz w:val="22"/>
          <w:szCs w:val="22"/>
        </w:rPr>
        <w:t>FIMM:lle</w:t>
      </w:r>
      <w:proofErr w:type="spellEnd"/>
      <w:r w:rsidRPr="00445031">
        <w:rPr>
          <w:bCs/>
          <w:sz w:val="22"/>
          <w:szCs w:val="22"/>
        </w:rPr>
        <w:t xml:space="preserve">. </w:t>
      </w:r>
    </w:p>
    <w:p w14:paraId="00AA1C44" w14:textId="77777777" w:rsidR="00D87B4C" w:rsidRDefault="00D87B4C" w:rsidP="00F02F84">
      <w:pPr>
        <w:widowControl w:val="0"/>
        <w:ind w:left="360"/>
        <w:jc w:val="both"/>
        <w:rPr>
          <w:bCs/>
          <w:sz w:val="22"/>
          <w:szCs w:val="22"/>
        </w:rPr>
      </w:pPr>
    </w:p>
    <w:p w14:paraId="7C2B79FC" w14:textId="00194CE6" w:rsidR="6431400A" w:rsidRDefault="00445031" w:rsidP="00567471">
      <w:pPr>
        <w:widowControl w:val="0"/>
        <w:ind w:left="360"/>
        <w:jc w:val="both"/>
      </w:pPr>
      <w:r w:rsidRPr="00445031">
        <w:rPr>
          <w:bCs/>
          <w:sz w:val="22"/>
          <w:szCs w:val="22"/>
        </w:rPr>
        <w:t>Yhteisrekisterinpitäjien koordinaattorina toimii Helsingin yliopisto</w:t>
      </w:r>
      <w:r w:rsidR="00F3156D">
        <w:rPr>
          <w:bCs/>
          <w:sz w:val="22"/>
          <w:szCs w:val="22"/>
        </w:rPr>
        <w:t xml:space="preserve"> (FIMM)</w:t>
      </w:r>
      <w:r w:rsidRPr="00445031">
        <w:rPr>
          <w:bCs/>
          <w:sz w:val="22"/>
          <w:szCs w:val="22"/>
        </w:rPr>
        <w:t xml:space="preserve">. Kaikki rekisteröidyn tietopyynnöt ja muut yhteydenotot voi osoittaa kohdassa </w:t>
      </w:r>
      <w:r w:rsidR="00AF14D6">
        <w:rPr>
          <w:bCs/>
          <w:sz w:val="22"/>
          <w:szCs w:val="22"/>
        </w:rPr>
        <w:t>3</w:t>
      </w:r>
      <w:r w:rsidRPr="00445031">
        <w:rPr>
          <w:bCs/>
          <w:sz w:val="22"/>
          <w:szCs w:val="22"/>
        </w:rPr>
        <w:t xml:space="preserve"> mainitulle yhteyshenkilölle. Yhteyshenkilö välittää rekisteröidyn tietopyynnöt ja muut yhteydenotot tarvittaessa muille yhteisrekisterinpitäjille.</w:t>
      </w:r>
    </w:p>
    <w:p w14:paraId="64AC0B77" w14:textId="35D2E7A3" w:rsidR="00433066" w:rsidRPr="00F6376A" w:rsidRDefault="00433066" w:rsidP="00F6376A">
      <w:pPr>
        <w:widowControl w:val="0"/>
        <w:ind w:left="360"/>
      </w:pPr>
    </w:p>
    <w:p w14:paraId="0E6C13D8" w14:textId="5166025E" w:rsidR="0013289F" w:rsidRDefault="001A2129" w:rsidP="00F6376A">
      <w:pPr>
        <w:pStyle w:val="Heading1"/>
        <w:widowControl w:val="0"/>
      </w:pPr>
      <w:r>
        <w:t xml:space="preserve">Yhteyshenkilö ja </w:t>
      </w:r>
      <w:r w:rsidR="00795D32">
        <w:t>vastuullinen tutkija</w:t>
      </w:r>
    </w:p>
    <w:p w14:paraId="58FDB49E" w14:textId="77777777" w:rsidR="001A2129" w:rsidRPr="001A2129" w:rsidRDefault="001A2129" w:rsidP="00F6376A">
      <w:pPr>
        <w:widowControl w:val="0"/>
      </w:pPr>
    </w:p>
    <w:p w14:paraId="43C5F572" w14:textId="213F20CB" w:rsidR="001A494E" w:rsidRDefault="009D6C26" w:rsidP="00F6376A">
      <w:pPr>
        <w:widowControl w:val="0"/>
        <w:ind w:left="360"/>
      </w:pPr>
      <w:r>
        <w:t>Professori Aarno Palotie</w:t>
      </w:r>
    </w:p>
    <w:p w14:paraId="159D8C17" w14:textId="79413492" w:rsidR="007C5A6A" w:rsidRDefault="009D6C26" w:rsidP="00F6376A">
      <w:pPr>
        <w:widowControl w:val="0"/>
        <w:ind w:left="360"/>
      </w:pPr>
      <w:r>
        <w:t xml:space="preserve">Helsingin yliopisto, </w:t>
      </w:r>
      <w:r w:rsidR="00911801">
        <w:t>S</w:t>
      </w:r>
      <w:r>
        <w:t>uomen molekyylilääketieteen instituutti (FIMM)</w:t>
      </w:r>
    </w:p>
    <w:p w14:paraId="1C65E7DD" w14:textId="6D061D93" w:rsidR="001A494E" w:rsidRDefault="31135544" w:rsidP="00F6376A">
      <w:pPr>
        <w:widowControl w:val="0"/>
        <w:ind w:left="360"/>
      </w:pPr>
      <w:r>
        <w:t>Osoite:</w:t>
      </w:r>
      <w:r w:rsidR="000111A7">
        <w:t xml:space="preserve"> </w:t>
      </w:r>
      <w:r w:rsidR="009D6C26" w:rsidRPr="009D6C26">
        <w:t>PL20, 0014 Helsingin yliopisto</w:t>
      </w:r>
    </w:p>
    <w:p w14:paraId="252AEAB3" w14:textId="52F5C0EB" w:rsidR="001A494E" w:rsidRDefault="31135544" w:rsidP="00F6376A">
      <w:pPr>
        <w:widowControl w:val="0"/>
        <w:ind w:left="360"/>
      </w:pPr>
      <w:r>
        <w:t>Puhelinnumero:</w:t>
      </w:r>
      <w:r w:rsidR="00571776">
        <w:t xml:space="preserve"> </w:t>
      </w:r>
      <w:r w:rsidR="001D4FB1" w:rsidRPr="001D4FB1">
        <w:t>0415015915</w:t>
      </w:r>
    </w:p>
    <w:p w14:paraId="0A81755E" w14:textId="61FEA908" w:rsidR="001337FC" w:rsidRDefault="31135544" w:rsidP="00F6376A">
      <w:pPr>
        <w:widowControl w:val="0"/>
        <w:ind w:left="360"/>
      </w:pPr>
      <w:r>
        <w:t>Sähköpostiosoite:</w:t>
      </w:r>
      <w:r w:rsidR="00571776">
        <w:t xml:space="preserve"> </w:t>
      </w:r>
      <w:r w:rsidR="00753449">
        <w:t>aarno.palotie@helsinki.fi</w:t>
      </w:r>
    </w:p>
    <w:p w14:paraId="12DBC0AC" w14:textId="79A10A30" w:rsidR="00BA5C95" w:rsidRDefault="00BA5C95" w:rsidP="005D08E8">
      <w:pPr>
        <w:widowControl w:val="0"/>
      </w:pPr>
    </w:p>
    <w:p w14:paraId="2B9F8A86" w14:textId="77777777" w:rsidR="00BA5C95" w:rsidRDefault="00BA5C95" w:rsidP="00F6376A">
      <w:pPr>
        <w:pStyle w:val="Heading1"/>
        <w:widowControl w:val="0"/>
      </w:pPr>
      <w:r>
        <w:t>Tietosuojavastaavan yhteystiedot</w:t>
      </w:r>
    </w:p>
    <w:p w14:paraId="2291FCBD" w14:textId="77777777" w:rsidR="00BA5C95" w:rsidRDefault="00BA5C95" w:rsidP="00F6376A">
      <w:pPr>
        <w:widowControl w:val="0"/>
      </w:pPr>
    </w:p>
    <w:p w14:paraId="7745482C" w14:textId="4A661911" w:rsidR="134C30F3" w:rsidRPr="005D08E8" w:rsidRDefault="134C30F3" w:rsidP="00C67DBE">
      <w:pPr>
        <w:widowControl w:val="0"/>
        <w:ind w:left="360"/>
        <w:rPr>
          <w:i/>
          <w:iCs/>
        </w:rPr>
      </w:pPr>
      <w:r>
        <w:t xml:space="preserve">Helsingin yliopiston </w:t>
      </w:r>
      <w:r w:rsidR="006B174C">
        <w:t>tietosuojavastaava</w:t>
      </w:r>
      <w:r w:rsidR="005D6024">
        <w:t>an</w:t>
      </w:r>
      <w:r w:rsidR="006B174C">
        <w:t xml:space="preserve"> </w:t>
      </w:r>
      <w:r>
        <w:t xml:space="preserve">saa yhteyden sähköpostiosoitteesta </w:t>
      </w:r>
      <w:hyperlink r:id="rId11" w:history="1">
        <w:r w:rsidR="00D55040" w:rsidRPr="00760AD0">
          <w:rPr>
            <w:rStyle w:val="Hyperlink"/>
          </w:rPr>
          <w:t>tietosuoja@helsinki.fi</w:t>
        </w:r>
      </w:hyperlink>
      <w:r>
        <w:t>.</w:t>
      </w:r>
    </w:p>
    <w:p w14:paraId="20431F53" w14:textId="77777777" w:rsidR="007A6CB5" w:rsidRPr="00362E50" w:rsidRDefault="007A6CB5" w:rsidP="00F6376A">
      <w:pPr>
        <w:widowControl w:val="0"/>
        <w:rPr>
          <w:i/>
          <w:color w:val="000000" w:themeColor="text1"/>
        </w:rPr>
      </w:pPr>
    </w:p>
    <w:p w14:paraId="701F7C54" w14:textId="04E28918" w:rsidR="007A6CB5" w:rsidRDefault="007A6CB5" w:rsidP="00F6376A">
      <w:pPr>
        <w:pStyle w:val="Heading1"/>
        <w:widowControl w:val="0"/>
      </w:pPr>
      <w:r>
        <w:t xml:space="preserve">Mitä </w:t>
      </w:r>
      <w:r w:rsidR="0074196C">
        <w:t>henkilö</w:t>
      </w:r>
      <w:r>
        <w:t>tietoja tutkimusaineisto sisältää</w:t>
      </w:r>
    </w:p>
    <w:p w14:paraId="02F18427" w14:textId="77777777" w:rsidR="007A6CB5" w:rsidRDefault="007A6CB5" w:rsidP="00F6376A">
      <w:pPr>
        <w:widowControl w:val="0"/>
      </w:pPr>
    </w:p>
    <w:p w14:paraId="4DAC4EC4" w14:textId="70AB179E" w:rsidR="00EF5806" w:rsidRDefault="00EF5806" w:rsidP="00F02F84">
      <w:pPr>
        <w:widowControl w:val="0"/>
        <w:ind w:left="360"/>
        <w:jc w:val="both"/>
      </w:pPr>
      <w:r w:rsidRPr="00EF5806">
        <w:t xml:space="preserve">SUPER-tutkimusrekisterin tietosisältö muodostuu </w:t>
      </w:r>
      <w:r>
        <w:t>kahdesta</w:t>
      </w:r>
      <w:r w:rsidRPr="00EF5806">
        <w:t xml:space="preserve"> eri aihiosta. Minkään jäljempänä mainitun rekisterin alkuperäisiä tietoja ei milloinkaan siirretä tai luovuteta </w:t>
      </w:r>
      <w:proofErr w:type="spellStart"/>
      <w:r w:rsidRPr="00EF5806">
        <w:t>FIMM:n</w:t>
      </w:r>
      <w:proofErr w:type="spellEnd"/>
      <w:r w:rsidRPr="00EF5806">
        <w:t xml:space="preserve"> tai THL:n ulkopuolelle sellaisenaan. Broad instituutin tutkijat saavat ainoastaan koodattua tietoa ja rekisteritiedosta johdettuja muuttujia.</w:t>
      </w:r>
    </w:p>
    <w:p w14:paraId="558C4F1D" w14:textId="77777777" w:rsidR="00EF5806" w:rsidRDefault="00EF5806" w:rsidP="00A44EB1">
      <w:pPr>
        <w:widowControl w:val="0"/>
        <w:ind w:left="360"/>
      </w:pPr>
    </w:p>
    <w:p w14:paraId="075113DE" w14:textId="7BCEF57A" w:rsidR="00A44EB1" w:rsidRDefault="00A44EB1" w:rsidP="00693CF5">
      <w:pPr>
        <w:widowControl w:val="0"/>
        <w:ind w:left="360"/>
        <w:jc w:val="both"/>
      </w:pPr>
      <w:r>
        <w:t>SUPER-tutkimusrekisterin tietosisältö muodostuu osallistujien osalta kahdesta eri aihiosta seuraavalla tavalla:</w:t>
      </w:r>
    </w:p>
    <w:p w14:paraId="07B45AD4" w14:textId="77777777" w:rsidR="00693CF5" w:rsidRDefault="00693CF5" w:rsidP="00F02F84">
      <w:pPr>
        <w:widowControl w:val="0"/>
        <w:ind w:left="360"/>
        <w:jc w:val="both"/>
      </w:pPr>
    </w:p>
    <w:p w14:paraId="4C73CE1D" w14:textId="5E7FE28C" w:rsidR="00A44EB1" w:rsidRDefault="006B174C" w:rsidP="00F02F84">
      <w:pPr>
        <w:widowControl w:val="0"/>
        <w:ind w:left="360"/>
        <w:jc w:val="both"/>
      </w:pPr>
      <w:r>
        <w:t>1</w:t>
      </w:r>
      <w:r w:rsidR="00A44EB1">
        <w:t>) Suostumus ja purkukoodirekisteri:</w:t>
      </w:r>
    </w:p>
    <w:p w14:paraId="11B71DA8" w14:textId="447932D4" w:rsidR="00A44EB1" w:rsidRDefault="00A44EB1" w:rsidP="00F02F84">
      <w:pPr>
        <w:widowControl w:val="0"/>
        <w:ind w:left="360"/>
        <w:jc w:val="both"/>
      </w:pPr>
      <w:r>
        <w:t xml:space="preserve">Erikseen pidettävä rekisteri tutkimukseen suostuneista ja kieltäytyneistä tutkittavista, joka sisältää tutkittavien yksilöintitiedot (nimi, </w:t>
      </w:r>
      <w:r w:rsidR="00925670">
        <w:t>henkilötunnus</w:t>
      </w:r>
      <w:r>
        <w:t>, yhteystiedot), sekä tiedon siitä, onko hän suostunut tutkimukseen (annetut suostumukset) tai kieltäytynyt tutkimuksesta. Tämä rekisteri toimii lisäksi purkukoodirekisterinä ja sisältää tiedon tutkittavalle asetetusta tutkimuskooditunnuksesta. Tiedot suostumus ja purkurekisteriin saadaan aina osallistujalta itseltään.</w:t>
      </w:r>
    </w:p>
    <w:p w14:paraId="38F977D2" w14:textId="77777777" w:rsidR="00A44EB1" w:rsidRDefault="00A44EB1" w:rsidP="00F02F84">
      <w:pPr>
        <w:widowControl w:val="0"/>
        <w:ind w:left="360"/>
        <w:jc w:val="both"/>
      </w:pPr>
    </w:p>
    <w:p w14:paraId="55767932" w14:textId="35C49F5B" w:rsidR="00A44EB1" w:rsidRDefault="006B174C" w:rsidP="00F02F84">
      <w:pPr>
        <w:widowControl w:val="0"/>
        <w:ind w:left="360"/>
        <w:jc w:val="both"/>
      </w:pPr>
      <w:r>
        <w:t>2</w:t>
      </w:r>
      <w:r w:rsidR="00A44EB1">
        <w:t>) Näyte- ja tietorekisteri:</w:t>
      </w:r>
    </w:p>
    <w:p w14:paraId="3D145F10" w14:textId="77777777" w:rsidR="00A44EB1" w:rsidRDefault="00A44EB1" w:rsidP="00F02F84">
      <w:pPr>
        <w:widowControl w:val="0"/>
        <w:ind w:left="360"/>
        <w:jc w:val="both"/>
      </w:pPr>
      <w:r>
        <w:t>Päätutkimusrekisteri, joka sisältää yksilöintitietona tutkittavien kooditunnuksen ja muina tietoina kaiken tutkimuksessa tutkittavista tutkittavan suostumuksen perusteella tallennettavan tiedon, eli:</w:t>
      </w:r>
    </w:p>
    <w:p w14:paraId="7627ACCB" w14:textId="7D8C7DB5" w:rsidR="00500B4F" w:rsidRDefault="00A44EB1" w:rsidP="00F02F84">
      <w:pPr>
        <w:pStyle w:val="ListParagraph"/>
        <w:widowControl w:val="0"/>
        <w:numPr>
          <w:ilvl w:val="0"/>
          <w:numId w:val="25"/>
        </w:numPr>
        <w:jc w:val="both"/>
      </w:pPr>
      <w:r>
        <w:t>geneettisen tiedon</w:t>
      </w:r>
      <w:r w:rsidR="00A86415">
        <w:t>;</w:t>
      </w:r>
      <w:r w:rsidR="00500B4F">
        <w:t xml:space="preserve"> </w:t>
      </w:r>
    </w:p>
    <w:p w14:paraId="6C0484E3" w14:textId="77777777" w:rsidR="004167D4" w:rsidRDefault="00A44EB1" w:rsidP="00693CF5">
      <w:pPr>
        <w:pStyle w:val="ListParagraph"/>
        <w:widowControl w:val="0"/>
        <w:numPr>
          <w:ilvl w:val="0"/>
          <w:numId w:val="25"/>
        </w:numPr>
        <w:jc w:val="both"/>
      </w:pPr>
      <w:r>
        <w:t>fenotyyppitiedot</w:t>
      </w:r>
      <w:r w:rsidR="002F1A6B">
        <w:t xml:space="preserve"> </w:t>
      </w:r>
      <w:r>
        <w:t>tutkimuksen aikana otetuista verikokeista,</w:t>
      </w:r>
      <w:r w:rsidR="00500B4F">
        <w:t xml:space="preserve"> </w:t>
      </w:r>
      <w:r>
        <w:t>täytettävästä kyselylomakkeesta sekä suoritetusta haastattelusta,</w:t>
      </w:r>
    </w:p>
    <w:p w14:paraId="0F4310DB" w14:textId="0475BE64" w:rsidR="00500B4F" w:rsidRDefault="004167D4" w:rsidP="00F02F84">
      <w:pPr>
        <w:pStyle w:val="ListParagraph"/>
        <w:widowControl w:val="0"/>
        <w:numPr>
          <w:ilvl w:val="0"/>
          <w:numId w:val="25"/>
        </w:numPr>
        <w:jc w:val="both"/>
      </w:pPr>
      <w:r>
        <w:t xml:space="preserve">verinäytteistä analysoitu </w:t>
      </w:r>
      <w:proofErr w:type="spellStart"/>
      <w:r>
        <w:t>proteomiikka</w:t>
      </w:r>
      <w:proofErr w:type="spellEnd"/>
      <w:r>
        <w:t>- ja muu biologisista analyyseista saatava data</w:t>
      </w:r>
      <w:r w:rsidR="00A44EB1">
        <w:t xml:space="preserve"> ja</w:t>
      </w:r>
      <w:r w:rsidR="00A86415">
        <w:t>;</w:t>
      </w:r>
    </w:p>
    <w:p w14:paraId="521BC576" w14:textId="01FA2C33" w:rsidR="00BE6B60" w:rsidRDefault="00A44EB1" w:rsidP="00BE6B60">
      <w:pPr>
        <w:pStyle w:val="ListParagraph"/>
        <w:widowControl w:val="0"/>
        <w:numPr>
          <w:ilvl w:val="0"/>
          <w:numId w:val="25"/>
        </w:numPr>
        <w:jc w:val="both"/>
      </w:pPr>
      <w:r>
        <w:lastRenderedPageBreak/>
        <w:t>valtakunnallisista rekistereistä ja potilastietojärjestelmistä tutkittavan suostumuksella kerätty tutkimuksen kannalta välttämätön tieto (Terveydenhuollon hoitoilmoitusrekisteri/Poistorekisteri (THL), Perusterveydenhuollon avohoidon hoitoilmoitusrekisteri (THL), Erityiskorvausoikeuksien tiedosto (KELA), Eläke-, sairausvakuutus- ja kuntoutusrekisteri, sairauspäiväraha, vammaistuet (KELA), Lääkeostotiedot (korvatut lääkeostot, KELA),</w:t>
      </w:r>
      <w:r w:rsidR="00BE6B60">
        <w:t xml:space="preserve"> Lääkemääräyksiä koskevat </w:t>
      </w:r>
      <w:r w:rsidR="0073768E">
        <w:t>tiedot, lääketoimituksia koskevat tiedot</w:t>
      </w:r>
      <w:r w:rsidR="009B117F">
        <w:t xml:space="preserve"> (</w:t>
      </w:r>
      <w:r w:rsidR="00BE6B60">
        <w:t>KELA Kanta-Reseptikeskus</w:t>
      </w:r>
      <w:r w:rsidR="009B117F">
        <w:t>)</w:t>
      </w:r>
    </w:p>
    <w:p w14:paraId="3BA29906" w14:textId="49DC776B" w:rsidR="00807FBA" w:rsidRDefault="00A44EB1" w:rsidP="00BE6B60">
      <w:pPr>
        <w:pStyle w:val="ListParagraph"/>
        <w:widowControl w:val="0"/>
        <w:numPr>
          <w:ilvl w:val="0"/>
          <w:numId w:val="25"/>
        </w:numPr>
        <w:jc w:val="both"/>
      </w:pPr>
      <w:r>
        <w:t>Syntyneiden lasten rekisteri (THL), Tutkintorekisteri (Tilastokeskus), Ammatti- ja koulutustietorekisterit (Tilastokeskus), Epämuodostumarekisteri (THL), Yhteisvalintarekisteri (Opetushallitus), Kuolemansyyrekisteri/Kuolintodistusarkisto (Tilastokeskus), Rikosrekisteri (OM), Pääesikunnan asevelvollisten rekisteri (Pääesikunta), Työministeriön siviilipalvelusmiesten rekisteri (TEM)) sekä terveydenhuoltolaitosten potilasasiakirjat</w:t>
      </w:r>
      <w:r w:rsidR="00807FBA">
        <w:t xml:space="preserve"> ja kehitysvammalääketieteen asiakirjat</w:t>
      </w:r>
      <w:r>
        <w:t>).</w:t>
      </w:r>
    </w:p>
    <w:p w14:paraId="1024942F" w14:textId="6655792F" w:rsidR="00B272C4" w:rsidRDefault="00B272C4" w:rsidP="00F6376A">
      <w:pPr>
        <w:widowControl w:val="0"/>
        <w:rPr>
          <w:i/>
          <w:iCs/>
        </w:rPr>
      </w:pPr>
    </w:p>
    <w:p w14:paraId="202B7240" w14:textId="4A27D20A" w:rsidR="00B272C4" w:rsidRDefault="00B272C4" w:rsidP="00F6376A">
      <w:pPr>
        <w:pStyle w:val="Heading1"/>
        <w:widowControl w:val="0"/>
      </w:pPr>
      <w:r>
        <w:t>Mistä lähteistä henkilötietoja</w:t>
      </w:r>
      <w:r w:rsidR="0074196C">
        <w:t>si</w:t>
      </w:r>
      <w:r>
        <w:t xml:space="preserve"> kerätään</w:t>
      </w:r>
    </w:p>
    <w:p w14:paraId="3DCAC702" w14:textId="77777777" w:rsidR="00B272C4" w:rsidRDefault="00B272C4" w:rsidP="00F6376A">
      <w:pPr>
        <w:widowControl w:val="0"/>
      </w:pPr>
    </w:p>
    <w:p w14:paraId="4FD12B57" w14:textId="77777777" w:rsidR="00B52002" w:rsidRDefault="00B52002" w:rsidP="00D2335A">
      <w:pPr>
        <w:widowControl w:val="0"/>
        <w:jc w:val="both"/>
      </w:pPr>
      <w:r>
        <w:t>Tiedot suostumus- ja purkurekisteriin saadaan aina osallistujalta itseltään.</w:t>
      </w:r>
    </w:p>
    <w:p w14:paraId="5D9AB367" w14:textId="77777777" w:rsidR="00D2335A" w:rsidRDefault="00D2335A" w:rsidP="00F02F84">
      <w:pPr>
        <w:widowControl w:val="0"/>
        <w:jc w:val="both"/>
      </w:pPr>
    </w:p>
    <w:p w14:paraId="26787915" w14:textId="77777777" w:rsidR="00B52002" w:rsidRDefault="00B52002" w:rsidP="00F02F84">
      <w:pPr>
        <w:widowControl w:val="0"/>
        <w:jc w:val="both"/>
      </w:pPr>
      <w:r>
        <w:t>Näyte- ja tietorekisterin geneettiset tiedot saadaan tutkimuksen aikana otetuista verikokeista, kun</w:t>
      </w:r>
    </w:p>
    <w:p w14:paraId="7C23AE7A" w14:textId="6F87690D" w:rsidR="00B52002" w:rsidRDefault="00B52002" w:rsidP="00F02F84">
      <w:pPr>
        <w:widowControl w:val="0"/>
        <w:jc w:val="both"/>
      </w:pPr>
      <w:r>
        <w:t>taas fenotyyppitiedot saadaan edellä mainituista näytteistä, tutkittavan täyttämästä kyselylomakkeesta</w:t>
      </w:r>
      <w:r w:rsidR="00D2335A">
        <w:t xml:space="preserve"> </w:t>
      </w:r>
      <w:r>
        <w:t>sekä suoritetusta haastattelusta. Näyte- ja tietorekisterin sisältämät tutkittavan suostumuksella</w:t>
      </w:r>
      <w:r w:rsidR="00D2335A">
        <w:t xml:space="preserve"> </w:t>
      </w:r>
      <w:r>
        <w:t>kerättävät rekisteritiedot saadaan seuraavista rekistereistä:</w:t>
      </w:r>
    </w:p>
    <w:p w14:paraId="4654F79F" w14:textId="77777777" w:rsidR="00292E29" w:rsidRDefault="00292E29" w:rsidP="00B52002">
      <w:pPr>
        <w:widowControl w:val="0"/>
      </w:pPr>
    </w:p>
    <w:p w14:paraId="7FE982A4" w14:textId="77193343" w:rsidR="00B52002" w:rsidRDefault="00B52002" w:rsidP="00F02F84">
      <w:pPr>
        <w:widowControl w:val="0"/>
        <w:jc w:val="both"/>
      </w:pPr>
      <w:r w:rsidRPr="00292E29">
        <w:rPr>
          <w:b/>
          <w:bCs/>
        </w:rPr>
        <w:t>a)</w:t>
      </w:r>
      <w:r>
        <w:t xml:space="preserve"> </w:t>
      </w:r>
      <w:r w:rsidRPr="00292E29">
        <w:rPr>
          <w:b/>
          <w:bCs/>
        </w:rPr>
        <w:t>Hoitoilmoitusrekisteri</w:t>
      </w:r>
      <w:r w:rsidR="00065F12">
        <w:rPr>
          <w:b/>
          <w:bCs/>
        </w:rPr>
        <w:t xml:space="preserve">t, </w:t>
      </w:r>
      <w:r w:rsidRPr="00292E29">
        <w:rPr>
          <w:b/>
          <w:bCs/>
        </w:rPr>
        <w:t>terveydenhuollon asiakirjat</w:t>
      </w:r>
      <w:r w:rsidR="00065F12">
        <w:rPr>
          <w:b/>
          <w:bCs/>
        </w:rPr>
        <w:t xml:space="preserve"> j</w:t>
      </w:r>
      <w:r w:rsidR="00D403CE">
        <w:rPr>
          <w:b/>
          <w:bCs/>
        </w:rPr>
        <w:t>a kehitysvammalääketieteen asiakirjat</w:t>
      </w:r>
      <w:r w:rsidRPr="00292E29">
        <w:rPr>
          <w:b/>
          <w:bCs/>
        </w:rPr>
        <w:t>:</w:t>
      </w:r>
    </w:p>
    <w:p w14:paraId="650ADDDA" w14:textId="4D2B3781" w:rsidR="00B52002" w:rsidRDefault="00B52002" w:rsidP="00F02F84">
      <w:pPr>
        <w:widowControl w:val="0"/>
        <w:jc w:val="both"/>
      </w:pPr>
      <w:r>
        <w:t>Kaikki diagnoosit, ml. psykiatriset F-diagnoosit, sekä näihin diagnooseihin liittyvien vuodeosastohoitojen</w:t>
      </w:r>
      <w:r w:rsidR="00292E29">
        <w:t xml:space="preserve"> </w:t>
      </w:r>
      <w:r>
        <w:t>ja poliklinikka-/terveyskeskuskäyntien määrä ja toteutumispaikka. Psykiatristen sairaalahoitojaksojen</w:t>
      </w:r>
      <w:r w:rsidR="00292E29">
        <w:t xml:space="preserve"> </w:t>
      </w:r>
      <w:r>
        <w:t>osalta kerätään myös loppulausuntojen sekä psykiatrisen potilaan lisälehden</w:t>
      </w:r>
      <w:r w:rsidR="00292E29">
        <w:t xml:space="preserve"> </w:t>
      </w:r>
      <w:r>
        <w:t>tiedot sekä hoitojakson lääkitystiedot. Lisäksi kerätään itsemurhaan tai itsetuhoiseen käyttäytymiseen</w:t>
      </w:r>
      <w:r w:rsidR="00292E29">
        <w:t xml:space="preserve"> </w:t>
      </w:r>
      <w:r>
        <w:t>viittaavat koodit (X69-X84, Z72.8, Z91.5).</w:t>
      </w:r>
    </w:p>
    <w:p w14:paraId="2366E271" w14:textId="77777777" w:rsidR="00292E29" w:rsidRDefault="00292E29" w:rsidP="00F02F84">
      <w:pPr>
        <w:widowControl w:val="0"/>
        <w:jc w:val="both"/>
      </w:pPr>
    </w:p>
    <w:p w14:paraId="6CEDE902" w14:textId="77777777" w:rsidR="00B52002" w:rsidRDefault="00B52002" w:rsidP="00F02F84">
      <w:pPr>
        <w:widowControl w:val="0"/>
        <w:jc w:val="both"/>
      </w:pPr>
      <w:r w:rsidRPr="00292E29">
        <w:rPr>
          <w:b/>
          <w:bCs/>
        </w:rPr>
        <w:t>b)</w:t>
      </w:r>
      <w:r>
        <w:t xml:space="preserve"> </w:t>
      </w:r>
      <w:r w:rsidRPr="00292E29">
        <w:rPr>
          <w:b/>
          <w:bCs/>
        </w:rPr>
        <w:t>Erityiskorvausoikeuksien tiedosto &amp; lääkeostotiedot:</w:t>
      </w:r>
    </w:p>
    <w:p w14:paraId="7E10D261" w14:textId="77777777" w:rsidR="00B52002" w:rsidRDefault="00B52002" w:rsidP="00F02F84">
      <w:pPr>
        <w:widowControl w:val="0"/>
        <w:jc w:val="both"/>
      </w:pPr>
      <w:r>
        <w:t>Kelan ylläpitämistä resepti- ja lääkkeiden erityiskorvausoikeuksien tiedostoista poimitaan tiedot</w:t>
      </w:r>
    </w:p>
    <w:p w14:paraId="6663DFBA" w14:textId="77777777" w:rsidR="00B52002" w:rsidRDefault="00B52002" w:rsidP="00F02F84">
      <w:pPr>
        <w:widowControl w:val="0"/>
        <w:jc w:val="both"/>
      </w:pPr>
      <w:r>
        <w:t>kaikista tutkittaville määrätyistä lääkkeistä ja näinä vuosina voimassa olleista lääkkeiden erityiskorvausoikeuksista.</w:t>
      </w:r>
    </w:p>
    <w:p w14:paraId="3B3325F7" w14:textId="77777777" w:rsidR="00292E29" w:rsidRDefault="00292E29" w:rsidP="00F02F84">
      <w:pPr>
        <w:widowControl w:val="0"/>
        <w:jc w:val="both"/>
      </w:pPr>
    </w:p>
    <w:p w14:paraId="208AD297" w14:textId="77777777" w:rsidR="00B52002" w:rsidRDefault="00B52002" w:rsidP="00F02F84">
      <w:pPr>
        <w:widowControl w:val="0"/>
        <w:jc w:val="both"/>
      </w:pPr>
      <w:r w:rsidRPr="00292E29">
        <w:rPr>
          <w:b/>
          <w:bCs/>
        </w:rPr>
        <w:t>c)</w:t>
      </w:r>
      <w:r>
        <w:t xml:space="preserve"> </w:t>
      </w:r>
      <w:proofErr w:type="spellStart"/>
      <w:r w:rsidRPr="00292E29">
        <w:rPr>
          <w:b/>
          <w:bCs/>
        </w:rPr>
        <w:t>KELAn</w:t>
      </w:r>
      <w:proofErr w:type="spellEnd"/>
      <w:r w:rsidRPr="00292E29">
        <w:rPr>
          <w:b/>
          <w:bCs/>
        </w:rPr>
        <w:t xml:space="preserve"> eläke-, sairausvakuutus- ja kuntoutusrekisterit, sairauspäiväraha- ja vammaistukirekisterit:</w:t>
      </w:r>
    </w:p>
    <w:p w14:paraId="709D6FF3" w14:textId="434B3F7B" w:rsidR="00B52002" w:rsidRDefault="00B52002" w:rsidP="00F02F84">
      <w:pPr>
        <w:widowControl w:val="0"/>
        <w:jc w:val="both"/>
      </w:pPr>
      <w:r>
        <w:t>Tutkittavan psyykkisiin sairauksiin liittyvät tiedot, ml. tiedot kuntoutuksista, kuntoutussuunnitelmista</w:t>
      </w:r>
      <w:r w:rsidR="00292E29">
        <w:t xml:space="preserve"> </w:t>
      </w:r>
      <w:r>
        <w:t>sekä eläkkeistä, sairauspäivärahoista ja vammaistuista.</w:t>
      </w:r>
    </w:p>
    <w:p w14:paraId="2A27AE42" w14:textId="77777777" w:rsidR="00A60284" w:rsidRDefault="00A60284" w:rsidP="00F02F84">
      <w:pPr>
        <w:widowControl w:val="0"/>
        <w:jc w:val="both"/>
      </w:pPr>
    </w:p>
    <w:p w14:paraId="4DC4E057" w14:textId="77777777" w:rsidR="00DA3B9D" w:rsidRPr="000D2D34" w:rsidRDefault="00D81731" w:rsidP="00D81731">
      <w:pPr>
        <w:widowControl w:val="0"/>
        <w:jc w:val="both"/>
        <w:rPr>
          <w:b/>
          <w:bCs/>
        </w:rPr>
      </w:pPr>
      <w:r w:rsidRPr="000D2D34">
        <w:rPr>
          <w:b/>
          <w:bCs/>
        </w:rPr>
        <w:t>d) KELA Kanta</w:t>
      </w:r>
      <w:r w:rsidR="00226C1C" w:rsidRPr="000D2D34">
        <w:rPr>
          <w:b/>
          <w:bCs/>
        </w:rPr>
        <w:t>-Reseptikeskus</w:t>
      </w:r>
      <w:r w:rsidR="00C00714" w:rsidRPr="000D2D34">
        <w:rPr>
          <w:b/>
          <w:bCs/>
        </w:rPr>
        <w:t>:</w:t>
      </w:r>
    </w:p>
    <w:p w14:paraId="2D8076FD" w14:textId="741B27DA" w:rsidR="00D81731" w:rsidRDefault="00D81731" w:rsidP="00D81731">
      <w:pPr>
        <w:widowControl w:val="0"/>
        <w:jc w:val="both"/>
      </w:pPr>
      <w:r>
        <w:t>Lääkemääräyksiä koskevat tiedot</w:t>
      </w:r>
      <w:r w:rsidR="00DA3B9D">
        <w:t xml:space="preserve">, </w:t>
      </w:r>
      <w:r>
        <w:t>Lääketoimituksia koskevat tiedot</w:t>
      </w:r>
      <w:r w:rsidR="000D2D34">
        <w:t>.</w:t>
      </w:r>
    </w:p>
    <w:p w14:paraId="0F0FC54E" w14:textId="68EC4077" w:rsidR="00A74325" w:rsidRDefault="00A74325" w:rsidP="00D81731">
      <w:pPr>
        <w:widowControl w:val="0"/>
        <w:jc w:val="both"/>
      </w:pPr>
      <w:r w:rsidRPr="00A74325">
        <w:t>Lääkevalmisteita, lääkemääräyksiä ja lääketoimituksia koskevat tiedot, lääkityksen kustannustiedot sekä suun terveydenhuoltoa koskevat tiedot.</w:t>
      </w:r>
    </w:p>
    <w:p w14:paraId="7DE82F4E" w14:textId="77777777" w:rsidR="00292E29" w:rsidRDefault="00292E29" w:rsidP="00F02F84">
      <w:pPr>
        <w:widowControl w:val="0"/>
        <w:jc w:val="both"/>
      </w:pPr>
    </w:p>
    <w:p w14:paraId="62DCADAB" w14:textId="29DE2056" w:rsidR="00B52002" w:rsidRPr="00292E29" w:rsidRDefault="00DA3B9D" w:rsidP="00F02F84">
      <w:pPr>
        <w:widowControl w:val="0"/>
        <w:jc w:val="both"/>
        <w:rPr>
          <w:b/>
          <w:bCs/>
        </w:rPr>
      </w:pPr>
      <w:r>
        <w:rPr>
          <w:b/>
          <w:bCs/>
        </w:rPr>
        <w:t>e</w:t>
      </w:r>
      <w:r w:rsidR="00B52002" w:rsidRPr="00292E29">
        <w:rPr>
          <w:b/>
          <w:bCs/>
        </w:rPr>
        <w:t>) Syntyneiden lasten rekisteri:</w:t>
      </w:r>
    </w:p>
    <w:p w14:paraId="46FF64A5" w14:textId="77777777" w:rsidR="00B52002" w:rsidRDefault="00B52002" w:rsidP="00F02F84">
      <w:pPr>
        <w:widowControl w:val="0"/>
        <w:jc w:val="both"/>
      </w:pPr>
      <w:r>
        <w:t>Tiedot tutkittavan synnytyksen kulusta ja komplikaatioista sekä lapsuus- ja nuoruusvuosien kulusta</w:t>
      </w:r>
    </w:p>
    <w:p w14:paraId="4EC4DA84" w14:textId="77777777" w:rsidR="00B52002" w:rsidRDefault="00B52002" w:rsidP="00F02F84">
      <w:pPr>
        <w:widowControl w:val="0"/>
        <w:jc w:val="both"/>
      </w:pPr>
      <w:r>
        <w:t>ja komplikaatioista.</w:t>
      </w:r>
    </w:p>
    <w:p w14:paraId="75B7A59A" w14:textId="77777777" w:rsidR="00292E29" w:rsidRDefault="00292E29" w:rsidP="00F02F84">
      <w:pPr>
        <w:widowControl w:val="0"/>
        <w:jc w:val="both"/>
      </w:pPr>
    </w:p>
    <w:p w14:paraId="70FFEC37" w14:textId="498B3C43" w:rsidR="00B52002" w:rsidRPr="00292E29" w:rsidRDefault="00DA3B9D" w:rsidP="00F02F84">
      <w:pPr>
        <w:widowControl w:val="0"/>
        <w:jc w:val="both"/>
        <w:rPr>
          <w:b/>
          <w:bCs/>
        </w:rPr>
      </w:pPr>
      <w:r>
        <w:rPr>
          <w:b/>
          <w:bCs/>
        </w:rPr>
        <w:t>f</w:t>
      </w:r>
      <w:r w:rsidR="00B52002" w:rsidRPr="00292E29">
        <w:rPr>
          <w:b/>
          <w:bCs/>
        </w:rPr>
        <w:t>) Tutkintorekisteri:</w:t>
      </w:r>
    </w:p>
    <w:p w14:paraId="2515FA42" w14:textId="77777777" w:rsidR="00B52002" w:rsidRDefault="00B52002" w:rsidP="00F02F84">
      <w:pPr>
        <w:widowControl w:val="0"/>
        <w:jc w:val="both"/>
      </w:pPr>
      <w:r>
        <w:t>Tiedot tutkittavan suorittamista tutkinnoista ja koulutuksista.</w:t>
      </w:r>
    </w:p>
    <w:p w14:paraId="6D6F8869" w14:textId="77777777" w:rsidR="00292E29" w:rsidRDefault="00292E29" w:rsidP="00F02F84">
      <w:pPr>
        <w:widowControl w:val="0"/>
        <w:jc w:val="both"/>
      </w:pPr>
    </w:p>
    <w:p w14:paraId="572E8E9E" w14:textId="7D93B8F1" w:rsidR="00B52002" w:rsidRPr="00292E29" w:rsidRDefault="00DA3B9D" w:rsidP="00F02F84">
      <w:pPr>
        <w:widowControl w:val="0"/>
        <w:jc w:val="both"/>
        <w:rPr>
          <w:b/>
          <w:bCs/>
        </w:rPr>
      </w:pPr>
      <w:r>
        <w:rPr>
          <w:b/>
          <w:bCs/>
        </w:rPr>
        <w:t>g</w:t>
      </w:r>
      <w:r w:rsidR="00B52002" w:rsidRPr="00292E29">
        <w:rPr>
          <w:b/>
          <w:bCs/>
        </w:rPr>
        <w:t>) Ammatti- ja koulutustietorekisteri:</w:t>
      </w:r>
    </w:p>
    <w:p w14:paraId="302218AB" w14:textId="77777777" w:rsidR="00B52002" w:rsidRDefault="00B52002" w:rsidP="00F02F84">
      <w:pPr>
        <w:widowControl w:val="0"/>
        <w:jc w:val="both"/>
      </w:pPr>
      <w:r>
        <w:t>Tutkittavan ammatti- ja koulutustiedot.</w:t>
      </w:r>
    </w:p>
    <w:p w14:paraId="7332EA3F" w14:textId="77777777" w:rsidR="00292E29" w:rsidRDefault="00292E29" w:rsidP="00F02F84">
      <w:pPr>
        <w:widowControl w:val="0"/>
        <w:jc w:val="both"/>
      </w:pPr>
    </w:p>
    <w:p w14:paraId="271926B9" w14:textId="272AF741" w:rsidR="00B52002" w:rsidRPr="00292E29" w:rsidRDefault="00DA3B9D" w:rsidP="00F02F84">
      <w:pPr>
        <w:widowControl w:val="0"/>
        <w:jc w:val="both"/>
        <w:rPr>
          <w:b/>
          <w:bCs/>
        </w:rPr>
      </w:pPr>
      <w:r>
        <w:rPr>
          <w:b/>
          <w:bCs/>
        </w:rPr>
        <w:t>h</w:t>
      </w:r>
      <w:r w:rsidR="00B52002" w:rsidRPr="00292E29">
        <w:rPr>
          <w:b/>
          <w:bCs/>
        </w:rPr>
        <w:t>) Epämuodostumarekisteri:</w:t>
      </w:r>
    </w:p>
    <w:p w14:paraId="0AEF4F71" w14:textId="77777777" w:rsidR="00B52002" w:rsidRDefault="00B52002" w:rsidP="00F02F84">
      <w:pPr>
        <w:widowControl w:val="0"/>
        <w:jc w:val="both"/>
      </w:pPr>
      <w:r>
        <w:t>Tiedot tutkittavan mahdollisista kehityshäiriöistä tai epämuodostumista.</w:t>
      </w:r>
    </w:p>
    <w:p w14:paraId="671506F6" w14:textId="77777777" w:rsidR="00292E29" w:rsidRDefault="00292E29" w:rsidP="00F02F84">
      <w:pPr>
        <w:widowControl w:val="0"/>
        <w:jc w:val="both"/>
      </w:pPr>
    </w:p>
    <w:p w14:paraId="19C7596D" w14:textId="365C3C46" w:rsidR="00B52002" w:rsidRPr="00292E29" w:rsidRDefault="00DA3B9D" w:rsidP="00F02F84">
      <w:pPr>
        <w:widowControl w:val="0"/>
        <w:jc w:val="both"/>
        <w:rPr>
          <w:b/>
          <w:bCs/>
        </w:rPr>
      </w:pPr>
      <w:r>
        <w:rPr>
          <w:b/>
          <w:bCs/>
        </w:rPr>
        <w:t>i</w:t>
      </w:r>
      <w:r w:rsidR="00B52002" w:rsidRPr="00292E29">
        <w:rPr>
          <w:b/>
          <w:bCs/>
        </w:rPr>
        <w:t>) Yhteisvalintarekisteri:</w:t>
      </w:r>
    </w:p>
    <w:p w14:paraId="0FBE66FE" w14:textId="77777777" w:rsidR="00B52002" w:rsidRDefault="00B52002" w:rsidP="00F02F84">
      <w:pPr>
        <w:widowControl w:val="0"/>
        <w:jc w:val="both"/>
      </w:pPr>
      <w:r>
        <w:t>Tiedot tutkittavan arvosanoista ja suoriutumisesta.</w:t>
      </w:r>
    </w:p>
    <w:p w14:paraId="5073FA6E" w14:textId="77777777" w:rsidR="00292E29" w:rsidRDefault="00292E29" w:rsidP="00F02F84">
      <w:pPr>
        <w:widowControl w:val="0"/>
        <w:jc w:val="both"/>
      </w:pPr>
    </w:p>
    <w:p w14:paraId="1681E130" w14:textId="0B812419" w:rsidR="00B52002" w:rsidRPr="00292E29" w:rsidRDefault="00DA3B9D" w:rsidP="00F02F84">
      <w:pPr>
        <w:widowControl w:val="0"/>
        <w:jc w:val="both"/>
        <w:rPr>
          <w:b/>
          <w:bCs/>
        </w:rPr>
      </w:pPr>
      <w:r>
        <w:rPr>
          <w:b/>
          <w:bCs/>
        </w:rPr>
        <w:t>j</w:t>
      </w:r>
      <w:r w:rsidR="00B52002" w:rsidRPr="00292E29">
        <w:rPr>
          <w:b/>
          <w:bCs/>
        </w:rPr>
        <w:t>) Kuolemansyyrekisteri:</w:t>
      </w:r>
    </w:p>
    <w:p w14:paraId="0FA8A9C9" w14:textId="77777777" w:rsidR="00B52002" w:rsidRDefault="00B52002" w:rsidP="00F02F84">
      <w:pPr>
        <w:widowControl w:val="0"/>
        <w:jc w:val="both"/>
      </w:pPr>
      <w:r>
        <w:t>Tiedot tutkittavan kuolinsyystä, mikäli tutkittava kuolee tutkimusaikana.</w:t>
      </w:r>
    </w:p>
    <w:p w14:paraId="22C4961C" w14:textId="77777777" w:rsidR="00292E29" w:rsidRDefault="00292E29" w:rsidP="00F02F84">
      <w:pPr>
        <w:widowControl w:val="0"/>
        <w:jc w:val="both"/>
      </w:pPr>
    </w:p>
    <w:p w14:paraId="4C8F5B44" w14:textId="74527E50" w:rsidR="00292E29" w:rsidRDefault="00DA3B9D" w:rsidP="00F02F84">
      <w:pPr>
        <w:widowControl w:val="0"/>
        <w:jc w:val="both"/>
      </w:pPr>
      <w:r>
        <w:rPr>
          <w:b/>
          <w:bCs/>
        </w:rPr>
        <w:t>k</w:t>
      </w:r>
      <w:r w:rsidR="00B52002" w:rsidRPr="00292E29">
        <w:rPr>
          <w:b/>
          <w:bCs/>
        </w:rPr>
        <w:t>) Rikosrekisteri:</w:t>
      </w:r>
      <w:r w:rsidR="00B52002">
        <w:t xml:space="preserve"> </w:t>
      </w:r>
    </w:p>
    <w:p w14:paraId="54863219" w14:textId="392F1356" w:rsidR="00B52002" w:rsidRDefault="00292E29" w:rsidP="00F02F84">
      <w:pPr>
        <w:widowControl w:val="0"/>
        <w:jc w:val="both"/>
      </w:pPr>
      <w:r>
        <w:t>T</w:t>
      </w:r>
      <w:r w:rsidR="00B52002">
        <w:t>iedot tutkittavan suorittamista rikoksista.</w:t>
      </w:r>
    </w:p>
    <w:p w14:paraId="18E4D1C5" w14:textId="77777777" w:rsidR="00292E29" w:rsidRDefault="00292E29" w:rsidP="00F02F84">
      <w:pPr>
        <w:widowControl w:val="0"/>
        <w:jc w:val="both"/>
      </w:pPr>
    </w:p>
    <w:p w14:paraId="3B3CDE1F" w14:textId="1BC4BBD9" w:rsidR="00B52002" w:rsidRPr="00292E29" w:rsidRDefault="00DA3B9D" w:rsidP="00F02F84">
      <w:pPr>
        <w:widowControl w:val="0"/>
        <w:jc w:val="both"/>
        <w:rPr>
          <w:b/>
          <w:bCs/>
        </w:rPr>
      </w:pPr>
      <w:r>
        <w:rPr>
          <w:b/>
          <w:bCs/>
        </w:rPr>
        <w:t>l</w:t>
      </w:r>
      <w:r w:rsidR="00B52002" w:rsidRPr="00292E29">
        <w:rPr>
          <w:b/>
          <w:bCs/>
        </w:rPr>
        <w:t>) Asevelvollisuusrekisteri &amp; sekä siviilipalvelusmiesten rekisteri:</w:t>
      </w:r>
    </w:p>
    <w:p w14:paraId="65252497" w14:textId="29221A76" w:rsidR="00052160" w:rsidRDefault="00B52002" w:rsidP="00F02F84">
      <w:pPr>
        <w:widowControl w:val="0"/>
        <w:jc w:val="both"/>
      </w:pPr>
      <w:r>
        <w:t>Tiedot tutkittavan asevelvollisuuden suorittamisesta tai keskeytykseen johtaneista tekijöistä.</w:t>
      </w:r>
    </w:p>
    <w:p w14:paraId="28E12DE0" w14:textId="77777777" w:rsidR="00292E29" w:rsidRPr="00284B35" w:rsidRDefault="00292E29" w:rsidP="00B52002">
      <w:pPr>
        <w:widowControl w:val="0"/>
      </w:pPr>
    </w:p>
    <w:p w14:paraId="1653D75A" w14:textId="4079A186" w:rsidR="007A6CB5" w:rsidRDefault="007A6CB5" w:rsidP="00F6376A">
      <w:pPr>
        <w:pStyle w:val="Heading1"/>
        <w:widowControl w:val="0"/>
      </w:pPr>
      <w:r>
        <w:t xml:space="preserve"> Arkaluonteiset henkilötiedot</w:t>
      </w:r>
      <w:r w:rsidR="00083E97">
        <w:t xml:space="preserve"> (ja erityiset henkilötietoryhmät)</w:t>
      </w:r>
    </w:p>
    <w:p w14:paraId="29795CDB" w14:textId="77777777" w:rsidR="007A6CB5" w:rsidRDefault="007A6CB5" w:rsidP="00F6376A">
      <w:pPr>
        <w:widowControl w:val="0"/>
      </w:pPr>
    </w:p>
    <w:p w14:paraId="5ABF23DD" w14:textId="1CCA6CF6" w:rsidR="007A6CB5" w:rsidRDefault="007A6CB5" w:rsidP="0074196C">
      <w:pPr>
        <w:widowControl w:val="0"/>
        <w:ind w:left="360"/>
        <w:rPr>
          <w:color w:val="000000" w:themeColor="text1"/>
        </w:rPr>
      </w:pPr>
      <w:r w:rsidRPr="63118E08">
        <w:rPr>
          <w:color w:val="000000" w:themeColor="text1"/>
        </w:rPr>
        <w:t xml:space="preserve">Tutkimuksessa käsitellään seuraavia </w:t>
      </w:r>
      <w:r w:rsidR="00A5624A">
        <w:t>arkaluonteisia henkilötietoja</w:t>
      </w:r>
      <w:r w:rsidRPr="63118E08">
        <w:rPr>
          <w:color w:val="000000" w:themeColor="text1"/>
        </w:rPr>
        <w:t>:</w:t>
      </w:r>
    </w:p>
    <w:p w14:paraId="323A0D17" w14:textId="3166A965" w:rsidR="007A6CB5" w:rsidRPr="00EF5806" w:rsidRDefault="007A6CB5" w:rsidP="00F6376A">
      <w:pPr>
        <w:widowControl w:val="0"/>
        <w:ind w:left="360"/>
        <w:rPr>
          <w:color w:val="000000" w:themeColor="text1"/>
        </w:rPr>
      </w:pPr>
      <w:r w:rsidRPr="00EF5806">
        <w:rPr>
          <w:color w:val="000000" w:themeColor="text1"/>
        </w:rPr>
        <w:t>Geneettiset tiedot</w:t>
      </w:r>
    </w:p>
    <w:p w14:paraId="550E5388" w14:textId="43C935F8" w:rsidR="007A6CB5" w:rsidRDefault="007A6CB5" w:rsidP="00F6376A">
      <w:pPr>
        <w:widowControl w:val="0"/>
        <w:ind w:left="360"/>
        <w:rPr>
          <w:color w:val="000000" w:themeColor="text1"/>
        </w:rPr>
      </w:pPr>
      <w:r w:rsidRPr="00EF5806">
        <w:rPr>
          <w:color w:val="000000" w:themeColor="text1"/>
        </w:rPr>
        <w:t>Tervey</w:t>
      </w:r>
      <w:r w:rsidR="009E5E34" w:rsidRPr="00EF5806">
        <w:rPr>
          <w:color w:val="000000" w:themeColor="text1"/>
        </w:rPr>
        <w:t>teen liitty</w:t>
      </w:r>
      <w:r w:rsidR="0016634B" w:rsidRPr="00EF5806">
        <w:rPr>
          <w:color w:val="000000" w:themeColor="text1"/>
        </w:rPr>
        <w:t>vät</w:t>
      </w:r>
      <w:r w:rsidR="009E5E34" w:rsidRPr="00EF5806">
        <w:rPr>
          <w:color w:val="000000" w:themeColor="text1"/>
        </w:rPr>
        <w:t xml:space="preserve"> tiedot</w:t>
      </w:r>
    </w:p>
    <w:p w14:paraId="6F39DE0F" w14:textId="77777777" w:rsidR="00807FBA" w:rsidRPr="00EF5806" w:rsidRDefault="00807FBA" w:rsidP="00F6376A">
      <w:pPr>
        <w:widowControl w:val="0"/>
        <w:ind w:left="360"/>
        <w:rPr>
          <w:color w:val="000000" w:themeColor="text1"/>
        </w:rPr>
      </w:pPr>
    </w:p>
    <w:p w14:paraId="3A195014" w14:textId="7E382145" w:rsidR="00A5624A" w:rsidRDefault="007372C2" w:rsidP="00EF5806">
      <w:pPr>
        <w:widowControl w:val="0"/>
        <w:ind w:firstLine="360"/>
        <w:rPr>
          <w:color w:val="000000" w:themeColor="text1"/>
        </w:rPr>
      </w:pPr>
      <w:r w:rsidRPr="00EF5806">
        <w:rPr>
          <w:color w:val="000000" w:themeColor="text1"/>
        </w:rPr>
        <w:t>Henkilötunnus</w:t>
      </w:r>
    </w:p>
    <w:p w14:paraId="2590A7E6" w14:textId="77777777" w:rsidR="00807FBA" w:rsidRPr="00EF5806" w:rsidRDefault="00807FBA" w:rsidP="00EF5806">
      <w:pPr>
        <w:widowControl w:val="0"/>
        <w:ind w:firstLine="360"/>
        <w:rPr>
          <w:color w:val="000000" w:themeColor="text1"/>
        </w:rPr>
      </w:pPr>
    </w:p>
    <w:p w14:paraId="50B2065D" w14:textId="1E7E1AC5" w:rsidR="00E266A8" w:rsidRDefault="003547BB" w:rsidP="00EF5806">
      <w:pPr>
        <w:widowControl w:val="0"/>
        <w:ind w:firstLine="360"/>
        <w:rPr>
          <w:color w:val="000000" w:themeColor="text1"/>
        </w:rPr>
      </w:pPr>
      <w:r w:rsidRPr="00EF5806">
        <w:rPr>
          <w:rFonts w:cs="Segoe UI Symbol"/>
        </w:rPr>
        <w:t>Tutkimuksessa käsitellään</w:t>
      </w:r>
      <w:r w:rsidRPr="00EF5806">
        <w:rPr>
          <w:color w:val="000000" w:themeColor="text1"/>
        </w:rPr>
        <w:t xml:space="preserve"> rikostuomiota tai rikkomuksia koskevia tietoja.</w:t>
      </w:r>
    </w:p>
    <w:p w14:paraId="637526DB" w14:textId="77777777" w:rsidR="0027640A" w:rsidRPr="0027640A" w:rsidRDefault="0027640A" w:rsidP="00F6376A">
      <w:pPr>
        <w:widowControl w:val="0"/>
      </w:pPr>
    </w:p>
    <w:p w14:paraId="20607E58" w14:textId="77777777" w:rsidR="00050D4C" w:rsidRDefault="31135544" w:rsidP="00F6376A">
      <w:pPr>
        <w:pStyle w:val="Heading1"/>
        <w:widowControl w:val="0"/>
      </w:pPr>
      <w:r>
        <w:t>Henkilötietojen käsittelyn oikeusperuste</w:t>
      </w:r>
    </w:p>
    <w:p w14:paraId="30DBC731" w14:textId="77777777" w:rsidR="00603482" w:rsidRDefault="00603482" w:rsidP="00F6376A">
      <w:pPr>
        <w:widowControl w:val="0"/>
      </w:pPr>
    </w:p>
    <w:p w14:paraId="627A2B83" w14:textId="77777777" w:rsidR="00F700CA" w:rsidRDefault="31135544" w:rsidP="00F6376A">
      <w:pPr>
        <w:widowControl w:val="0"/>
        <w:ind w:left="360"/>
      </w:pPr>
      <w:r>
        <w:t xml:space="preserve">Henkilötietoja käsitellään seuraavalla yleisen tietosuoja-asetuksen 6 artiklan 1 kohdan mukaisella perusteella: </w:t>
      </w:r>
    </w:p>
    <w:p w14:paraId="03804C0D" w14:textId="77777777" w:rsidR="004272D3" w:rsidRDefault="004272D3" w:rsidP="00F6376A">
      <w:pPr>
        <w:widowControl w:val="0"/>
        <w:ind w:left="360"/>
      </w:pPr>
    </w:p>
    <w:p w14:paraId="29C6212F" w14:textId="0846EE55" w:rsidR="00603482" w:rsidRPr="00603482" w:rsidRDefault="00E54270" w:rsidP="00F6376A">
      <w:pPr>
        <w:widowControl w:val="0"/>
        <w:ind w:left="360"/>
      </w:pPr>
      <w:r>
        <w:fldChar w:fldCharType="begin">
          <w:ffData>
            <w:name w:val="Check5"/>
            <w:enabled/>
            <w:calcOnExit w:val="0"/>
            <w:checkBox>
              <w:sizeAuto/>
              <w:default w:val="0"/>
            </w:checkBox>
          </w:ffData>
        </w:fldChar>
      </w:r>
      <w:r>
        <w:instrText xml:space="preserve"> </w:instrText>
      </w:r>
      <w:bookmarkStart w:id="0" w:name="Check5"/>
      <w:r>
        <w:instrText xml:space="preserve">FORMCHECKBOX </w:instrText>
      </w:r>
      <w:r>
        <w:fldChar w:fldCharType="separate"/>
      </w:r>
      <w:r>
        <w:fldChar w:fldCharType="end"/>
      </w:r>
      <w:bookmarkEnd w:id="0"/>
      <w:r w:rsidR="00603482" w:rsidRPr="00603482">
        <w:t xml:space="preserve"> yleistä etua koskeva tehtävä</w:t>
      </w:r>
      <w:r w:rsidR="004D7FF6">
        <w:t>:</w:t>
      </w:r>
    </w:p>
    <w:p w14:paraId="30F3D21B" w14:textId="6CDD4F61" w:rsidR="00603482" w:rsidRDefault="00E54270" w:rsidP="00F6376A">
      <w:pPr>
        <w:widowControl w:val="0"/>
        <w:ind w:left="360" w:firstLine="944"/>
      </w:pPr>
      <w:r>
        <w:fldChar w:fldCharType="begin">
          <w:ffData>
            <w:name w:val="Check6"/>
            <w:enabled/>
            <w:calcOnExit w:val="0"/>
            <w:checkBox>
              <w:sizeAuto/>
              <w:default w:val="0"/>
            </w:checkBox>
          </w:ffData>
        </w:fldChar>
      </w:r>
      <w:r>
        <w:instrText xml:space="preserve"> </w:instrText>
      </w:r>
      <w:bookmarkStart w:id="1" w:name="Check6"/>
      <w:r>
        <w:instrText xml:space="preserve">FORMCHECKBOX </w:instrText>
      </w:r>
      <w:r>
        <w:fldChar w:fldCharType="separate"/>
      </w:r>
      <w:r>
        <w:fldChar w:fldCharType="end"/>
      </w:r>
      <w:bookmarkEnd w:id="1"/>
      <w:r w:rsidR="00603482">
        <w:t xml:space="preserve"> tieteellinen tai historiallinen tutkimus tai tilastointi</w:t>
      </w:r>
      <w:r w:rsidR="001112E3">
        <w:t xml:space="preserve"> (tietosuojala</w:t>
      </w:r>
      <w:r w:rsidR="003115F7">
        <w:t>ki 4.3 §</w:t>
      </w:r>
      <w:r w:rsidR="001112E3">
        <w:t>)</w:t>
      </w:r>
    </w:p>
    <w:p w14:paraId="14D01AF8" w14:textId="241851A5" w:rsidR="00603482" w:rsidRDefault="00603482" w:rsidP="00F6376A">
      <w:pPr>
        <w:widowControl w:val="0"/>
        <w:ind w:left="1304"/>
      </w:pPr>
      <w:r>
        <w:fldChar w:fldCharType="begin">
          <w:ffData>
            <w:name w:val="Check7"/>
            <w:enabled/>
            <w:calcOnExit w:val="0"/>
            <w:checkBox>
              <w:sizeAuto/>
              <w:default w:val="0"/>
            </w:checkBox>
          </w:ffData>
        </w:fldChar>
      </w:r>
      <w:bookmarkStart w:id="2" w:name="Check7"/>
      <w:r>
        <w:instrText xml:space="preserve"> FORMCHECKBOX </w:instrText>
      </w:r>
      <w:r>
        <w:fldChar w:fldCharType="separate"/>
      </w:r>
      <w:r>
        <w:fldChar w:fldCharType="end"/>
      </w:r>
      <w:bookmarkEnd w:id="2"/>
      <w:r>
        <w:t xml:space="preserve"> tutkimusaineistojen ja kulttuuriperintöaineistojen arkistointi</w:t>
      </w:r>
      <w:r w:rsidR="001112E3">
        <w:t xml:space="preserve"> (tietosuojal</w:t>
      </w:r>
      <w:r w:rsidR="003115F7">
        <w:t>aki</w:t>
      </w:r>
      <w:r w:rsidR="001112E3">
        <w:t xml:space="preserve"> 4</w:t>
      </w:r>
      <w:r w:rsidR="003115F7">
        <w:t>.4 §</w:t>
      </w:r>
      <w:r w:rsidR="001112E3">
        <w:t>)</w:t>
      </w:r>
    </w:p>
    <w:p w14:paraId="11363001" w14:textId="152A6175" w:rsidR="0045153C" w:rsidRDefault="00E54270" w:rsidP="00F6376A">
      <w:pPr>
        <w:widowControl w:val="0"/>
        <w:ind w:left="360"/>
      </w:pPr>
      <w:r>
        <w:fldChar w:fldCharType="begin">
          <w:ffData>
            <w:name w:val="Check3"/>
            <w:enabled/>
            <w:calcOnExit w:val="0"/>
            <w:checkBox>
              <w:sizeAuto/>
              <w:default w:val="1"/>
            </w:checkBox>
          </w:ffData>
        </w:fldChar>
      </w:r>
      <w:r>
        <w:instrText xml:space="preserve"> </w:instrText>
      </w:r>
      <w:bookmarkStart w:id="3" w:name="Check3"/>
      <w:r>
        <w:instrText xml:space="preserve">FORMCHECKBOX </w:instrText>
      </w:r>
      <w:r>
        <w:fldChar w:fldCharType="separate"/>
      </w:r>
      <w:r>
        <w:fldChar w:fldCharType="end"/>
      </w:r>
      <w:bookmarkEnd w:id="3"/>
      <w:r w:rsidR="0045153C">
        <w:t xml:space="preserve"> tutkittavan</w:t>
      </w:r>
      <w:r w:rsidR="0045153C" w:rsidRPr="00603482">
        <w:t xml:space="preserve"> suostumus</w:t>
      </w:r>
    </w:p>
    <w:p w14:paraId="2F203A83" w14:textId="4DFC2B36" w:rsidR="001D7861" w:rsidRDefault="001D7861" w:rsidP="00F6376A">
      <w:pPr>
        <w:widowControl w:val="0"/>
        <w:ind w:left="360"/>
      </w:pPr>
      <w:r w:rsidRPr="00603482">
        <w:rPr>
          <w:rFonts w:cs="Segoe UI Symbol"/>
        </w:rPr>
        <w:fldChar w:fldCharType="begin">
          <w:ffData>
            <w:name w:val="Check4"/>
            <w:enabled/>
            <w:calcOnExit w:val="0"/>
            <w:checkBox>
              <w:sizeAuto/>
              <w:default w:val="0"/>
            </w:checkBox>
          </w:ffData>
        </w:fldChar>
      </w:r>
      <w:bookmarkStart w:id="4" w:name="Check4"/>
      <w:r w:rsidRPr="001D7861">
        <w:rPr>
          <w:rFonts w:cs="Segoe UI Symbol"/>
        </w:rPr>
        <w:instrText xml:space="preserve"> FORMCHECKBOX </w:instrText>
      </w:r>
      <w:r w:rsidRPr="00603482">
        <w:rPr>
          <w:rFonts w:cs="Segoe UI Symbol"/>
        </w:rPr>
      </w:r>
      <w:r w:rsidRPr="00603482">
        <w:rPr>
          <w:rFonts w:cs="Segoe UI Symbol"/>
        </w:rPr>
        <w:fldChar w:fldCharType="separate"/>
      </w:r>
      <w:r w:rsidRPr="00603482">
        <w:rPr>
          <w:rFonts w:cs="Segoe UI Symbol"/>
        </w:rPr>
        <w:fldChar w:fldCharType="end"/>
      </w:r>
      <w:bookmarkEnd w:id="4"/>
      <w:r>
        <w:rPr>
          <w:rFonts w:cs="Segoe UI Symbol"/>
        </w:rPr>
        <w:t xml:space="preserve"> rekisterinpitäjän lakisääteisen velvoitteen </w:t>
      </w:r>
      <w:r w:rsidR="0029343A">
        <w:rPr>
          <w:rFonts w:cs="Segoe UI Symbol"/>
        </w:rPr>
        <w:t>noudattaminen</w:t>
      </w:r>
    </w:p>
    <w:p w14:paraId="0EA768AC" w14:textId="77777777" w:rsidR="00603482" w:rsidRDefault="00603482" w:rsidP="00F6376A">
      <w:pPr>
        <w:widowControl w:val="0"/>
        <w:ind w:left="360"/>
      </w:pPr>
      <w:r w:rsidRPr="31135544">
        <w:fldChar w:fldCharType="begin">
          <w:ffData>
            <w:name w:val="Check8"/>
            <w:enabled/>
            <w:calcOnExit w:val="0"/>
            <w:checkBox>
              <w:sizeAuto/>
              <w:default w:val="0"/>
            </w:checkBox>
          </w:ffData>
        </w:fldChar>
      </w:r>
      <w:bookmarkStart w:id="5" w:name="Check8"/>
      <w:r>
        <w:rPr>
          <w:rFonts w:cs="Segoe UI Symbol"/>
        </w:rPr>
        <w:instrText xml:space="preserve"> FORMCHECKBOX </w:instrText>
      </w:r>
      <w:r w:rsidRPr="31135544">
        <w:rPr>
          <w:rFonts w:cs="Segoe UI Symbol"/>
        </w:rPr>
      </w:r>
      <w:r w:rsidRPr="31135544">
        <w:rPr>
          <w:rFonts w:cs="Segoe UI Symbol"/>
        </w:rPr>
        <w:fldChar w:fldCharType="separate"/>
      </w:r>
      <w:r w:rsidRPr="31135544">
        <w:fldChar w:fldCharType="end"/>
      </w:r>
      <w:bookmarkEnd w:id="5"/>
      <w:r w:rsidRPr="31135544">
        <w:rPr>
          <w:rFonts w:ascii="Segoe UI Symbol" w:eastAsia="Segoe UI Symbol" w:hAnsi="Segoe UI Symbol" w:cs="Segoe UI Symbol"/>
        </w:rPr>
        <w:t xml:space="preserve"> </w:t>
      </w:r>
      <w:r>
        <w:t>rekisterinpitäjän tai kolmannen osapuolen oikeutettujen etujen toteuttaminen</w:t>
      </w:r>
    </w:p>
    <w:p w14:paraId="47675A63" w14:textId="1C899849" w:rsidR="00603482" w:rsidRDefault="00603482" w:rsidP="00F6376A">
      <w:pPr>
        <w:widowControl w:val="0"/>
        <w:ind w:left="360"/>
      </w:pPr>
      <w:r>
        <w:tab/>
      </w:r>
      <w:r w:rsidR="0074196C">
        <w:t>Kyseessä oleva</w:t>
      </w:r>
      <w:r>
        <w:t xml:space="preserve"> oikeutettu etu:</w:t>
      </w:r>
      <w:r w:rsidR="00503683">
        <w:t xml:space="preserve"> </w:t>
      </w:r>
      <w:r w:rsidR="003115F7" w:rsidRPr="00EF5806">
        <w:t>Kuvaa, mistä oikeudesta on kyse</w:t>
      </w:r>
    </w:p>
    <w:p w14:paraId="132769BA" w14:textId="0F1078F7" w:rsidR="001C76A6" w:rsidRDefault="001C76A6" w:rsidP="00F6376A">
      <w:pPr>
        <w:widowControl w:val="0"/>
      </w:pPr>
    </w:p>
    <w:p w14:paraId="3A5CBCCB" w14:textId="1C8315E2" w:rsidR="000951E8" w:rsidRDefault="000951E8" w:rsidP="00F02F84">
      <w:pPr>
        <w:widowControl w:val="0"/>
        <w:ind w:left="360"/>
        <w:jc w:val="both"/>
      </w:pPr>
      <w:r>
        <w:t>Jos henkilötietojen käsittely perustuu tutkittavan suostumukseen, tutkittavalla on koska tahansa oikeus peruuttaa suostumuksensa. S</w:t>
      </w:r>
      <w:r w:rsidRPr="00850182">
        <w:t>uostumuksen peruminen ei vaikuta ennen peruuttamista suoritetun käsittelyn lainmukaisuuteen.</w:t>
      </w:r>
    </w:p>
    <w:p w14:paraId="4D43C74E" w14:textId="77777777" w:rsidR="000951E8" w:rsidRDefault="000951E8" w:rsidP="00F02F84">
      <w:pPr>
        <w:widowControl w:val="0"/>
        <w:jc w:val="both"/>
      </w:pPr>
    </w:p>
    <w:p w14:paraId="5E0606CA" w14:textId="374B4D29" w:rsidR="00425F2C" w:rsidRDefault="000951E8" w:rsidP="00F02F84">
      <w:pPr>
        <w:widowControl w:val="0"/>
        <w:ind w:left="360"/>
        <w:jc w:val="both"/>
        <w:rPr>
          <w:color w:val="000000" w:themeColor="text1"/>
        </w:rPr>
      </w:pPr>
      <w:r>
        <w:rPr>
          <w:color w:val="000000" w:themeColor="text1"/>
        </w:rPr>
        <w:t>Yleisen tietosuoja-asetuksen mukaisten a</w:t>
      </w:r>
      <w:r w:rsidR="00425F2C" w:rsidRPr="79F9B0FF">
        <w:rPr>
          <w:color w:val="000000" w:themeColor="text1"/>
        </w:rPr>
        <w:t xml:space="preserve">rkaluontoisten tietojen käsittely perustuu tietosuoja-asetuksen 9 artiklan 2 </w:t>
      </w:r>
      <w:r w:rsidR="00425F2C">
        <w:rPr>
          <w:color w:val="000000" w:themeColor="text1"/>
        </w:rPr>
        <w:t xml:space="preserve">kohdan </w:t>
      </w:r>
      <w:r w:rsidR="007C1525">
        <w:rPr>
          <w:color w:val="000000" w:themeColor="text1"/>
        </w:rPr>
        <w:t>a</w:t>
      </w:r>
      <w:r w:rsidR="00425F2C" w:rsidRPr="79F9B0FF">
        <w:rPr>
          <w:color w:val="000000" w:themeColor="text1"/>
        </w:rPr>
        <w:t xml:space="preserve"> </w:t>
      </w:r>
      <w:r w:rsidR="00425F2C">
        <w:rPr>
          <w:color w:val="000000" w:themeColor="text1"/>
        </w:rPr>
        <w:t>ala</w:t>
      </w:r>
      <w:r w:rsidR="00425F2C" w:rsidRPr="79F9B0FF">
        <w:rPr>
          <w:color w:val="000000" w:themeColor="text1"/>
        </w:rPr>
        <w:t>kohtaan</w:t>
      </w:r>
      <w:r w:rsidR="006150CB">
        <w:rPr>
          <w:color w:val="000000" w:themeColor="text1"/>
        </w:rPr>
        <w:t>.</w:t>
      </w:r>
    </w:p>
    <w:p w14:paraId="721B44BE" w14:textId="77777777" w:rsidR="00425F2C" w:rsidRDefault="00425F2C" w:rsidP="00F02F84">
      <w:pPr>
        <w:widowControl w:val="0"/>
        <w:ind w:left="360"/>
        <w:jc w:val="both"/>
        <w:rPr>
          <w:color w:val="000000" w:themeColor="text1"/>
        </w:rPr>
      </w:pPr>
    </w:p>
    <w:p w14:paraId="16EF6847" w14:textId="0FC4FBB1" w:rsidR="00425F2C" w:rsidRPr="005D08E8" w:rsidRDefault="00425F2C" w:rsidP="00F02F84">
      <w:pPr>
        <w:widowControl w:val="0"/>
        <w:ind w:left="360"/>
        <w:jc w:val="both"/>
        <w:rPr>
          <w:color w:val="000000" w:themeColor="text1"/>
        </w:rPr>
      </w:pPr>
      <w:r w:rsidRPr="00B2533C">
        <w:rPr>
          <w:color w:val="000000" w:themeColor="text1"/>
        </w:rPr>
        <w:t>Rikostuomioita</w:t>
      </w:r>
      <w:r w:rsidRPr="79F9B0FF">
        <w:rPr>
          <w:color w:val="000000" w:themeColor="text1"/>
        </w:rPr>
        <w:t xml:space="preserve"> tai rikkomuksia koskevien tietojen käsittely perustuu tietosuojalain 7 §:n 1 momentin 2 kohtaan (tietosuoja-asetuksen 10 artiklassa tarkoitettuihin rikostuomioihin ja rikkomuksiin tai niihin liittyviin turvaamistoimiin liittyviä henkilötietoja saa käsitellä, jos niitä käsitellään tieteellistä tutkimusta varten).</w:t>
      </w:r>
    </w:p>
    <w:p w14:paraId="6427DB07" w14:textId="77777777" w:rsidR="0024123F" w:rsidRPr="00E84C8F" w:rsidRDefault="0024123F" w:rsidP="00F6376A">
      <w:pPr>
        <w:widowControl w:val="0"/>
      </w:pPr>
    </w:p>
    <w:p w14:paraId="61793562" w14:textId="1D0E991E" w:rsidR="00050D4C" w:rsidRDefault="63118E08" w:rsidP="00F6376A">
      <w:pPr>
        <w:pStyle w:val="Heading1"/>
        <w:widowControl w:val="0"/>
      </w:pPr>
      <w:r>
        <w:t xml:space="preserve"> Tietojen </w:t>
      </w:r>
      <w:r w:rsidR="00FB230A">
        <w:t>vastaanottajat</w:t>
      </w:r>
    </w:p>
    <w:p w14:paraId="62168E6A" w14:textId="4B3B989F" w:rsidR="0044714A" w:rsidRDefault="0044714A" w:rsidP="00F02F84">
      <w:pPr>
        <w:widowControl w:val="0"/>
        <w:jc w:val="both"/>
      </w:pPr>
    </w:p>
    <w:p w14:paraId="3DBA12C4" w14:textId="77777777" w:rsidR="00F3156D" w:rsidRDefault="00F3156D" w:rsidP="00F3156D">
      <w:pPr>
        <w:widowControl w:val="0"/>
        <w:ind w:left="360"/>
        <w:jc w:val="both"/>
      </w:pPr>
      <w:r w:rsidRPr="0044714A">
        <w:t xml:space="preserve">SUPER-tutkimuksessa käsiteltäviä </w:t>
      </w:r>
      <w:r>
        <w:t>aineistoja</w:t>
      </w:r>
      <w:r w:rsidRPr="0044714A">
        <w:t xml:space="preserve"> voidaan </w:t>
      </w:r>
      <w:r>
        <w:t xml:space="preserve">jakaa </w:t>
      </w:r>
      <w:r w:rsidRPr="0044714A">
        <w:t>muihin psykoosisairauksia koskeviin tutkimuksiin</w:t>
      </w:r>
      <w:r>
        <w:t xml:space="preserve"> koodattuina eli ilman suoria tunnistetietoja (kuten nimeä ja henkilötunnusta)</w:t>
      </w:r>
      <w:r w:rsidRPr="0044714A">
        <w:t xml:space="preserve">. </w:t>
      </w:r>
      <w:r>
        <w:t>Ennen aineiston luovuttamista varmistetaan, että vastaanottaja käsittelee aineistoja asianmukaisesti. Tutkimukseen osallistuttaessa tutkittavalta on pyydetty</w:t>
      </w:r>
      <w:r w:rsidRPr="00FD3A1D">
        <w:t xml:space="preserve"> suostumus, jossa tutkittava on nimenomaisesti suostunut siihen, että tutkittavaan liittyviä koodattuja tietoja saa käyttää psykoosisairauksien tutkimiseen ja tutkittavaan liittyviä koodattuja tietoja saa luovuttaa yhteistyökumppaneille tai tietokantoihin.</w:t>
      </w:r>
      <w:r w:rsidRPr="0044714A">
        <w:t xml:space="preserve"> </w:t>
      </w:r>
    </w:p>
    <w:p w14:paraId="266EC238" w14:textId="77777777" w:rsidR="00F3156D" w:rsidRDefault="00F3156D" w:rsidP="00F3156D">
      <w:pPr>
        <w:widowControl w:val="0"/>
        <w:ind w:left="360"/>
        <w:jc w:val="both"/>
      </w:pPr>
    </w:p>
    <w:p w14:paraId="021DB018" w14:textId="77777777" w:rsidR="00F3156D" w:rsidRDefault="00F3156D" w:rsidP="00F3156D">
      <w:pPr>
        <w:widowControl w:val="0"/>
        <w:ind w:left="360"/>
        <w:jc w:val="both"/>
      </w:pPr>
      <w:r w:rsidRPr="0044714A">
        <w:t xml:space="preserve">Vastaanottajaryhmiä ovat kotimaisten ja ulkomaisten yliopistojen, sairaaloiden ja tutkimuslaitosten tutkijat. Aineiston vastaanottajat voivat toimia joko henkilötietojen käsittelijöinä </w:t>
      </w:r>
      <w:proofErr w:type="spellStart"/>
      <w:r w:rsidRPr="0044714A">
        <w:t>FIMM:n</w:t>
      </w:r>
      <w:proofErr w:type="spellEnd"/>
      <w:r w:rsidRPr="0044714A">
        <w:t xml:space="preserve"> puolesta ja lukuun tai sitten he ovat itsenäisiä rekisterinpitäjiä saamansa aineiston osalta rajattuun </w:t>
      </w:r>
      <w:r>
        <w:t>tutkimuskäyttöön</w:t>
      </w:r>
      <w:r w:rsidRPr="0044714A">
        <w:t xml:space="preserve">. </w:t>
      </w:r>
    </w:p>
    <w:p w14:paraId="47F942B7" w14:textId="77777777" w:rsidR="00F3156D" w:rsidRDefault="00F3156D" w:rsidP="00F3156D">
      <w:pPr>
        <w:widowControl w:val="0"/>
        <w:ind w:left="360"/>
        <w:jc w:val="both"/>
      </w:pPr>
    </w:p>
    <w:p w14:paraId="40813096" w14:textId="77777777" w:rsidR="00F3156D" w:rsidRDefault="00F3156D" w:rsidP="00F3156D">
      <w:pPr>
        <w:widowControl w:val="0"/>
        <w:ind w:left="360"/>
        <w:jc w:val="both"/>
      </w:pPr>
      <w:r w:rsidRPr="0044714A">
        <w:t xml:space="preserve">Siirrettäessä tai luovutettaessa aineistoja rajataan aineisto vain kulloinkin hyväksytyn tutkimussuunnitelman toteuttamiseksi tarvittaviin tietoihin. Ennen aineiston siirtoa tai luovuttamista FIMM tekee luovutuksensaajan kanssa sopimuksen, jossa sovitaan näytteiden ja tietojen </w:t>
      </w:r>
      <w:r>
        <w:t>käsittelyyn liittyvistä vastuista tarkemmin</w:t>
      </w:r>
      <w:r w:rsidRPr="0044714A">
        <w:t>.</w:t>
      </w:r>
    </w:p>
    <w:p w14:paraId="3731CDA0" w14:textId="77777777" w:rsidR="00F3156D" w:rsidRDefault="00F3156D" w:rsidP="00F3156D">
      <w:pPr>
        <w:widowControl w:val="0"/>
        <w:ind w:left="360"/>
        <w:jc w:val="both"/>
      </w:pPr>
    </w:p>
    <w:p w14:paraId="0CAA3285" w14:textId="77777777" w:rsidR="00F3156D" w:rsidRDefault="00F3156D" w:rsidP="00F3156D">
      <w:pPr>
        <w:widowControl w:val="0"/>
        <w:ind w:left="360"/>
        <w:jc w:val="both"/>
      </w:pPr>
      <w:r w:rsidRPr="0044714A">
        <w:t>Tietoja luovutetaan henkilötunn</w:t>
      </w:r>
      <w:r>
        <w:t>usten</w:t>
      </w:r>
      <w:r w:rsidRPr="0044714A">
        <w:t xml:space="preserve"> kanssa ainoastaan yllä mainittuja rekisteripoimintoja varten THL:lle. THL saattaa luovuttaa näitä tietoja eteenpäin yllä mainituille rekisteriviranomaisille pyytäessään poimintoja yllä mainituista rekistereistä aineiston kokoamiseksi. </w:t>
      </w:r>
    </w:p>
    <w:p w14:paraId="7860BF0D" w14:textId="77777777" w:rsidR="00F3156D" w:rsidRDefault="00F3156D" w:rsidP="00F3156D">
      <w:pPr>
        <w:widowControl w:val="0"/>
        <w:jc w:val="both"/>
      </w:pPr>
    </w:p>
    <w:p w14:paraId="328E5268" w14:textId="77777777" w:rsidR="00F3156D" w:rsidRDefault="00F3156D" w:rsidP="00F3156D">
      <w:pPr>
        <w:widowControl w:val="0"/>
        <w:ind w:left="360"/>
        <w:jc w:val="both"/>
      </w:pPr>
      <w:r w:rsidRPr="0044714A">
        <w:t xml:space="preserve">Mikäli osallistuja on antanut siihen erillisen suostumuksensa, SUPER-tutkimuksen aikana kerättyjä tietoja voidaan tutkimuksen päätyttyä luovuttaa THL Biopankkiin. </w:t>
      </w:r>
    </w:p>
    <w:p w14:paraId="18FC1CDA" w14:textId="77777777" w:rsidR="00F3156D" w:rsidRDefault="00F3156D" w:rsidP="00F3156D">
      <w:pPr>
        <w:widowControl w:val="0"/>
        <w:ind w:left="360"/>
        <w:jc w:val="both"/>
      </w:pPr>
    </w:p>
    <w:p w14:paraId="1AEB8C19" w14:textId="77777777" w:rsidR="00F3156D" w:rsidRDefault="00F3156D" w:rsidP="00F3156D">
      <w:pPr>
        <w:widowControl w:val="0"/>
        <w:ind w:left="360"/>
        <w:jc w:val="both"/>
      </w:pPr>
      <w:r w:rsidRPr="0044714A">
        <w:t xml:space="preserve">Tutkittavalle kerrotaan hänen pyynnöstään, minne hänen tietojaan ja näytteitään on </w:t>
      </w:r>
      <w:proofErr w:type="spellStart"/>
      <w:r w:rsidRPr="0044714A">
        <w:t>FIMM:stä</w:t>
      </w:r>
      <w:proofErr w:type="spellEnd"/>
      <w:r w:rsidRPr="0044714A">
        <w:t xml:space="preserve"> siirretty tai luovutettu ja mistä rekistereistä hänen tietojaan on saatu.</w:t>
      </w:r>
    </w:p>
    <w:p w14:paraId="3A641E73" w14:textId="77777777" w:rsidR="00B82A90" w:rsidRPr="00A82151" w:rsidRDefault="00B82A90" w:rsidP="00F6376A">
      <w:pPr>
        <w:widowControl w:val="0"/>
      </w:pPr>
    </w:p>
    <w:p w14:paraId="0260A72F" w14:textId="67D1030C" w:rsidR="00050D4C" w:rsidRDefault="63118E08" w:rsidP="00F6376A">
      <w:pPr>
        <w:pStyle w:val="Heading1"/>
        <w:widowControl w:val="0"/>
      </w:pPr>
      <w:r>
        <w:t xml:space="preserve"> Tietojen siirto Euroopan talousalueen ulkopuolelle</w:t>
      </w:r>
    </w:p>
    <w:p w14:paraId="50FA64D4" w14:textId="77777777" w:rsidR="00422C52" w:rsidRDefault="00422C52" w:rsidP="00F6376A">
      <w:pPr>
        <w:widowControl w:val="0"/>
      </w:pPr>
    </w:p>
    <w:p w14:paraId="47966192" w14:textId="77777777" w:rsidR="009D50B1" w:rsidRDefault="009D50B1" w:rsidP="009D50B1">
      <w:pPr>
        <w:widowControl w:val="0"/>
        <w:ind w:left="357"/>
        <w:jc w:val="both"/>
        <w:rPr>
          <w:iCs/>
        </w:rPr>
      </w:pPr>
      <w:r w:rsidRPr="0094716E">
        <w:rPr>
          <w:iCs/>
        </w:rPr>
        <w:t>SUPER-tutkimu</w:t>
      </w:r>
      <w:r>
        <w:rPr>
          <w:iCs/>
        </w:rPr>
        <w:t>ksen aineistoja</w:t>
      </w:r>
      <w:r w:rsidRPr="0094716E">
        <w:rPr>
          <w:iCs/>
        </w:rPr>
        <w:t xml:space="preserve"> voidaan siirtää tai luovuttaa koodattuina </w:t>
      </w:r>
      <w:r>
        <w:rPr>
          <w:iCs/>
        </w:rPr>
        <w:t xml:space="preserve">tutkimustarkoituksiin </w:t>
      </w:r>
      <w:r w:rsidRPr="0094716E">
        <w:rPr>
          <w:iCs/>
        </w:rPr>
        <w:t>myös EU:n ja ETA:n</w:t>
      </w:r>
      <w:r>
        <w:rPr>
          <w:iCs/>
        </w:rPr>
        <w:t xml:space="preserve"> </w:t>
      </w:r>
      <w:r w:rsidRPr="0094716E">
        <w:rPr>
          <w:iCs/>
        </w:rPr>
        <w:t>ulkopuolelle asianmukaisia suojatoimia noudattaen. Lisäksi yksi yhteisrekisterinpitäjistä, Broad Institute</w:t>
      </w:r>
      <w:r>
        <w:rPr>
          <w:iCs/>
        </w:rPr>
        <w:t xml:space="preserve"> </w:t>
      </w:r>
      <w:r w:rsidRPr="0094716E">
        <w:rPr>
          <w:iCs/>
        </w:rPr>
        <w:t xml:space="preserve">of MIT and Harvard, Stanley Center for Psychiatric </w:t>
      </w:r>
      <w:proofErr w:type="spellStart"/>
      <w:r w:rsidRPr="0094716E">
        <w:rPr>
          <w:iCs/>
        </w:rPr>
        <w:t>Research</w:t>
      </w:r>
      <w:proofErr w:type="spellEnd"/>
      <w:r w:rsidRPr="0094716E">
        <w:rPr>
          <w:iCs/>
        </w:rPr>
        <w:t>, on Yhdysvalloissa sijaitseva tutkimusorganisaatio.</w:t>
      </w:r>
      <w:r>
        <w:rPr>
          <w:iCs/>
        </w:rPr>
        <w:t xml:space="preserve"> </w:t>
      </w:r>
      <w:r>
        <w:t>Tutkimukseen osallistuttaessa tutkittavilta on pyydetty</w:t>
      </w:r>
      <w:r w:rsidRPr="0044714A">
        <w:t xml:space="preserve"> suostumus, jossa tutkittava on nimenomaisesti suostunut siihen, että tutkittavaan liittyviä koodattuja tietoja luovuttaa </w:t>
      </w:r>
      <w:r>
        <w:t xml:space="preserve">tutkimuskäyttöön </w:t>
      </w:r>
      <w:r w:rsidRPr="0044714A">
        <w:t xml:space="preserve">yhteistyökumppaneille tai </w:t>
      </w:r>
      <w:r w:rsidRPr="0044714A">
        <w:lastRenderedPageBreak/>
        <w:t>tietokantoihin, myös EU ja ETA-alueen ulkopuolelle, mm. Yhdysvaltoihin.</w:t>
      </w:r>
    </w:p>
    <w:p w14:paraId="6F2A0297" w14:textId="77777777" w:rsidR="009D50B1" w:rsidRPr="0094716E" w:rsidRDefault="009D50B1" w:rsidP="009D50B1">
      <w:pPr>
        <w:widowControl w:val="0"/>
        <w:ind w:left="357"/>
        <w:jc w:val="both"/>
        <w:rPr>
          <w:iCs/>
        </w:rPr>
      </w:pPr>
    </w:p>
    <w:p w14:paraId="39B251EB" w14:textId="77777777" w:rsidR="009D50B1" w:rsidRDefault="009D50B1" w:rsidP="009D50B1">
      <w:pPr>
        <w:widowControl w:val="0"/>
        <w:ind w:left="357"/>
        <w:jc w:val="both"/>
        <w:rPr>
          <w:iCs/>
        </w:rPr>
      </w:pPr>
      <w:r w:rsidRPr="0094716E">
        <w:rPr>
          <w:iCs/>
        </w:rPr>
        <w:t xml:space="preserve">Koodatut tiedot </w:t>
      </w:r>
      <w:r>
        <w:rPr>
          <w:iCs/>
        </w:rPr>
        <w:t>asetetaan</w:t>
      </w:r>
      <w:r w:rsidRPr="0094716E">
        <w:rPr>
          <w:iCs/>
        </w:rPr>
        <w:t xml:space="preserve"> </w:t>
      </w:r>
      <w:r>
        <w:rPr>
          <w:iCs/>
        </w:rPr>
        <w:t xml:space="preserve">Yhdysvaltojen </w:t>
      </w:r>
      <w:r w:rsidRPr="0094716E">
        <w:rPr>
          <w:iCs/>
        </w:rPr>
        <w:t xml:space="preserve">National Institute of </w:t>
      </w:r>
      <w:proofErr w:type="spellStart"/>
      <w:r w:rsidRPr="0094716E">
        <w:rPr>
          <w:iCs/>
        </w:rPr>
        <w:t>Health’n</w:t>
      </w:r>
      <w:proofErr w:type="spellEnd"/>
      <w:r w:rsidRPr="0094716E">
        <w:rPr>
          <w:iCs/>
        </w:rPr>
        <w:t xml:space="preserve"> (NIH) alaisuudessa toimivan National Center</w:t>
      </w:r>
      <w:r>
        <w:rPr>
          <w:iCs/>
        </w:rPr>
        <w:t xml:space="preserve"> </w:t>
      </w:r>
      <w:r w:rsidRPr="0094716E">
        <w:rPr>
          <w:iCs/>
        </w:rPr>
        <w:t xml:space="preserve">for </w:t>
      </w:r>
      <w:proofErr w:type="spellStart"/>
      <w:r w:rsidRPr="0094716E">
        <w:rPr>
          <w:iCs/>
        </w:rPr>
        <w:t>Biotechnology</w:t>
      </w:r>
      <w:proofErr w:type="spellEnd"/>
      <w:r w:rsidRPr="0094716E">
        <w:rPr>
          <w:iCs/>
        </w:rPr>
        <w:t xml:space="preserve"> </w:t>
      </w:r>
      <w:proofErr w:type="spellStart"/>
      <w:r w:rsidRPr="0094716E">
        <w:rPr>
          <w:iCs/>
        </w:rPr>
        <w:t>Information</w:t>
      </w:r>
      <w:r>
        <w:rPr>
          <w:iCs/>
        </w:rPr>
        <w:t>in</w:t>
      </w:r>
      <w:proofErr w:type="spellEnd"/>
      <w:r>
        <w:rPr>
          <w:iCs/>
        </w:rPr>
        <w:t xml:space="preserve"> ylläpitämään</w:t>
      </w:r>
      <w:r w:rsidRPr="0094716E">
        <w:rPr>
          <w:iCs/>
        </w:rPr>
        <w:t xml:space="preserve"> </w:t>
      </w:r>
      <w:proofErr w:type="spellStart"/>
      <w:r w:rsidRPr="0094716E">
        <w:rPr>
          <w:iCs/>
        </w:rPr>
        <w:t>dbGAP</w:t>
      </w:r>
      <w:proofErr w:type="spellEnd"/>
      <w:r w:rsidRPr="0094716E">
        <w:rPr>
          <w:iCs/>
        </w:rPr>
        <w:t>-tietokantaan</w:t>
      </w:r>
      <w:r>
        <w:rPr>
          <w:iCs/>
        </w:rPr>
        <w:t>, josta ne ovat saatavilla tutkijoiden käyttöön kontrolloidusti</w:t>
      </w:r>
      <w:r w:rsidRPr="0094716E">
        <w:rPr>
          <w:iCs/>
        </w:rPr>
        <w:t>.</w:t>
      </w:r>
    </w:p>
    <w:p w14:paraId="08FD6FFA" w14:textId="77777777" w:rsidR="009D50B1" w:rsidRPr="0094716E" w:rsidRDefault="009D50B1" w:rsidP="009D50B1">
      <w:pPr>
        <w:widowControl w:val="0"/>
        <w:ind w:left="357"/>
        <w:jc w:val="both"/>
        <w:rPr>
          <w:iCs/>
        </w:rPr>
      </w:pPr>
    </w:p>
    <w:p w14:paraId="7DBD87DC" w14:textId="77777777" w:rsidR="009D50B1" w:rsidRPr="0094716E" w:rsidRDefault="009D50B1" w:rsidP="009D50B1">
      <w:pPr>
        <w:widowControl w:val="0"/>
        <w:ind w:left="357"/>
        <w:jc w:val="both"/>
        <w:rPr>
          <w:iCs/>
        </w:rPr>
      </w:pPr>
    </w:p>
    <w:p w14:paraId="6B11EC0B" w14:textId="77777777" w:rsidR="009D50B1" w:rsidRPr="0094716E" w:rsidRDefault="009D50B1" w:rsidP="009D50B1">
      <w:pPr>
        <w:widowControl w:val="0"/>
        <w:ind w:left="357"/>
        <w:jc w:val="both"/>
        <w:rPr>
          <w:iCs/>
        </w:rPr>
      </w:pPr>
      <w:r w:rsidRPr="0094716E">
        <w:rPr>
          <w:iCs/>
        </w:rPr>
        <w:t>Suojatoimena luovutuksille tai siirroille käytetään tietosuoja-asetuksen artiklan 46 mukaisia suojatoimia:</w:t>
      </w:r>
    </w:p>
    <w:p w14:paraId="29995C35" w14:textId="77777777" w:rsidR="009D50B1" w:rsidRPr="0094716E" w:rsidRDefault="009D50B1" w:rsidP="009D50B1">
      <w:pPr>
        <w:pStyle w:val="ListParagraph"/>
        <w:widowControl w:val="0"/>
        <w:numPr>
          <w:ilvl w:val="0"/>
          <w:numId w:val="22"/>
        </w:numPr>
        <w:jc w:val="both"/>
        <w:rPr>
          <w:iCs/>
        </w:rPr>
      </w:pPr>
      <w:r w:rsidRPr="0094716E">
        <w:rPr>
          <w:iCs/>
        </w:rPr>
        <w:t>Broad Institute yhteisrekisterinpitäjänä on sopimusteitse sidottu noudattamaan GDPR:n vaatimuksia</w:t>
      </w:r>
      <w:r>
        <w:rPr>
          <w:iCs/>
        </w:rPr>
        <w:t xml:space="preserve"> </w:t>
      </w:r>
      <w:r w:rsidRPr="0094716E">
        <w:rPr>
          <w:iCs/>
        </w:rPr>
        <w:t>kokonaisuudessaan.</w:t>
      </w:r>
    </w:p>
    <w:p w14:paraId="7B731A9E" w14:textId="77777777" w:rsidR="009D50B1" w:rsidRPr="0094716E" w:rsidRDefault="009D50B1" w:rsidP="009D50B1">
      <w:pPr>
        <w:pStyle w:val="ListParagraph"/>
        <w:widowControl w:val="0"/>
        <w:numPr>
          <w:ilvl w:val="0"/>
          <w:numId w:val="22"/>
        </w:numPr>
        <w:jc w:val="both"/>
        <w:rPr>
          <w:iCs/>
        </w:rPr>
      </w:pPr>
      <w:proofErr w:type="spellStart"/>
      <w:r w:rsidRPr="0094716E">
        <w:rPr>
          <w:iCs/>
        </w:rPr>
        <w:t>NIH:n</w:t>
      </w:r>
      <w:proofErr w:type="spellEnd"/>
      <w:r w:rsidRPr="0094716E">
        <w:rPr>
          <w:iCs/>
        </w:rPr>
        <w:t xml:space="preserve"> ja muiden tulevien luovutusten osalta käytetään ensisijaisesti artiklan 46 2(d)-kohdan</w:t>
      </w:r>
      <w:r>
        <w:rPr>
          <w:iCs/>
        </w:rPr>
        <w:t xml:space="preserve"> </w:t>
      </w:r>
      <w:r w:rsidRPr="0094716E">
        <w:rPr>
          <w:iCs/>
        </w:rPr>
        <w:t>mukaisia mallisopimuslausekkeita.</w:t>
      </w:r>
    </w:p>
    <w:p w14:paraId="09D1168A" w14:textId="77777777" w:rsidR="009D50B1" w:rsidRDefault="009D50B1" w:rsidP="009D50B1">
      <w:pPr>
        <w:widowControl w:val="0"/>
        <w:jc w:val="both"/>
        <w:rPr>
          <w:iCs/>
        </w:rPr>
      </w:pPr>
    </w:p>
    <w:p w14:paraId="355A5844" w14:textId="77777777" w:rsidR="009D50B1" w:rsidRDefault="009D50B1" w:rsidP="009D50B1">
      <w:pPr>
        <w:widowControl w:val="0"/>
        <w:ind w:left="357"/>
        <w:jc w:val="both"/>
        <w:rPr>
          <w:iCs/>
        </w:rPr>
      </w:pPr>
      <w:r w:rsidRPr="0094716E">
        <w:rPr>
          <w:iCs/>
        </w:rPr>
        <w:t>Viranomaisrekistereistä kerättyjä tietoja ei sellaisenaan luovuteta EU:n tai Euroopan talousalueen ulkopuolelle,</w:t>
      </w:r>
      <w:r>
        <w:rPr>
          <w:iCs/>
        </w:rPr>
        <w:t xml:space="preserve"> </w:t>
      </w:r>
      <w:r w:rsidRPr="0094716E">
        <w:rPr>
          <w:iCs/>
        </w:rPr>
        <w:t>vaan niistä annetaan päätepistemuuttujia, joissa henkilötietojen yksilöllisyyden</w:t>
      </w:r>
      <w:r>
        <w:rPr>
          <w:iCs/>
        </w:rPr>
        <w:t xml:space="preserve"> </w:t>
      </w:r>
      <w:r w:rsidRPr="0094716E">
        <w:rPr>
          <w:iCs/>
        </w:rPr>
        <w:t>ja tunnistettavuuden tasoa on laskettu.</w:t>
      </w:r>
    </w:p>
    <w:p w14:paraId="04EC62CE" w14:textId="77777777" w:rsidR="0094716E" w:rsidRDefault="0094716E" w:rsidP="0094716E">
      <w:pPr>
        <w:widowControl w:val="0"/>
        <w:ind w:left="357"/>
        <w:rPr>
          <w:iCs/>
        </w:rPr>
      </w:pPr>
    </w:p>
    <w:p w14:paraId="7A540717" w14:textId="1D3B0F4F" w:rsidR="00050D4C" w:rsidRDefault="63118E08" w:rsidP="00F6376A">
      <w:pPr>
        <w:pStyle w:val="Heading1"/>
        <w:widowControl w:val="0"/>
      </w:pPr>
      <w:r>
        <w:t>Henkilötietojen suojau</w:t>
      </w:r>
      <w:r w:rsidR="00CD0208">
        <w:t>s</w:t>
      </w:r>
    </w:p>
    <w:p w14:paraId="04A10042" w14:textId="77777777" w:rsidR="00756EFA" w:rsidRDefault="00756EFA" w:rsidP="00F6376A">
      <w:pPr>
        <w:widowControl w:val="0"/>
      </w:pPr>
    </w:p>
    <w:p w14:paraId="67D92BF9" w14:textId="2DB5843F" w:rsidR="006F5C11" w:rsidRDefault="00C7589B" w:rsidP="00F6376A">
      <w:pPr>
        <w:widowControl w:val="0"/>
        <w:ind w:left="360"/>
      </w:pPr>
      <w:r>
        <w:t>Tutkimusaineistoon sisältyviä h</w:t>
      </w:r>
      <w:r w:rsidR="009D1EB1">
        <w:t>enkilötie</w:t>
      </w:r>
      <w:r w:rsidR="00EC4BF5">
        <w:t xml:space="preserve">toja </w:t>
      </w:r>
      <w:r w:rsidR="009D1EB1">
        <w:t xml:space="preserve">käsitellään ja säilytetään </w:t>
      </w:r>
      <w:r>
        <w:t xml:space="preserve">suojattuna </w:t>
      </w:r>
      <w:r w:rsidR="009D1EB1">
        <w:t>niin, että ainoastaan niitä tarvitsevat henkilöt pääsevät tarkastelemaan tietoja.</w:t>
      </w:r>
    </w:p>
    <w:p w14:paraId="2C91B59B" w14:textId="77777777" w:rsidR="00792630" w:rsidRDefault="00792630" w:rsidP="00F6376A">
      <w:pPr>
        <w:widowControl w:val="0"/>
        <w:ind w:left="360"/>
      </w:pPr>
    </w:p>
    <w:p w14:paraId="276B49B9" w14:textId="77777777" w:rsidR="00792630" w:rsidRPr="005F56C8" w:rsidRDefault="00792630" w:rsidP="00792630">
      <w:pPr>
        <w:keepNext/>
        <w:ind w:left="360"/>
      </w:pPr>
      <w:r>
        <w:t>Tietojärjestelmissä käsiteltäviä tietoja suojataan seuraavilla tavoilla:</w:t>
      </w:r>
    </w:p>
    <w:p w14:paraId="59F81293" w14:textId="77777777" w:rsidR="00792630" w:rsidRPr="005F56C8" w:rsidRDefault="00792630" w:rsidP="00792630">
      <w:pPr>
        <w:keepNext/>
        <w:ind w:left="360"/>
      </w:pPr>
      <w:r w:rsidRPr="005F56C8">
        <w:t xml:space="preserve"> </w:t>
      </w:r>
      <w:r w:rsidRPr="005F56C8">
        <w:fldChar w:fldCharType="begin">
          <w:ffData>
            <w:name w:val="Check10"/>
            <w:enabled/>
            <w:calcOnExit w:val="0"/>
            <w:checkBox>
              <w:sizeAuto/>
              <w:default w:val="1"/>
            </w:checkBox>
          </w:ffData>
        </w:fldChar>
      </w:r>
      <w:bookmarkStart w:id="6" w:name="Check10"/>
      <w:r w:rsidRPr="005F56C8">
        <w:instrText xml:space="preserve"> FORMCHECKBOX </w:instrText>
      </w:r>
      <w:r w:rsidRPr="005F56C8">
        <w:fldChar w:fldCharType="separate"/>
      </w:r>
      <w:r w:rsidRPr="005F56C8">
        <w:fldChar w:fldCharType="end"/>
      </w:r>
      <w:bookmarkEnd w:id="6"/>
      <w:r w:rsidRPr="005F56C8">
        <w:rPr>
          <w:rFonts w:cs="Segoe UI Symbol"/>
        </w:rPr>
        <w:t xml:space="preserve"> </w:t>
      </w:r>
      <w:r w:rsidRPr="005F56C8">
        <w:t xml:space="preserve">käyttäjätunnus   </w:t>
      </w:r>
      <w:r w:rsidRPr="005F56C8">
        <w:fldChar w:fldCharType="begin">
          <w:ffData>
            <w:name w:val="Check11"/>
            <w:enabled/>
            <w:calcOnExit w:val="0"/>
            <w:checkBox>
              <w:sizeAuto/>
              <w:default w:val="1"/>
            </w:checkBox>
          </w:ffData>
        </w:fldChar>
      </w:r>
      <w:bookmarkStart w:id="7" w:name="Check11"/>
      <w:r w:rsidRPr="005F56C8">
        <w:instrText xml:space="preserve"> FORMCHECKBOX </w:instrText>
      </w:r>
      <w:r w:rsidRPr="005F56C8">
        <w:fldChar w:fldCharType="separate"/>
      </w:r>
      <w:r w:rsidRPr="005F56C8">
        <w:fldChar w:fldCharType="end"/>
      </w:r>
      <w:bookmarkEnd w:id="7"/>
      <w:r w:rsidRPr="005F56C8">
        <w:rPr>
          <w:rFonts w:cs="Segoe UI Symbol"/>
        </w:rPr>
        <w:t xml:space="preserve"> </w:t>
      </w:r>
      <w:r w:rsidRPr="005F56C8">
        <w:t xml:space="preserve">salasana   </w:t>
      </w:r>
      <w:r w:rsidRPr="005F56C8">
        <w:fldChar w:fldCharType="begin">
          <w:ffData>
            <w:name w:val="Check12"/>
            <w:enabled/>
            <w:calcOnExit w:val="0"/>
            <w:checkBox>
              <w:sizeAuto/>
              <w:default w:val="1"/>
            </w:checkBox>
          </w:ffData>
        </w:fldChar>
      </w:r>
      <w:bookmarkStart w:id="8" w:name="Check12"/>
      <w:r w:rsidRPr="005F56C8">
        <w:instrText xml:space="preserve"> FORMCHECKBOX </w:instrText>
      </w:r>
      <w:r w:rsidRPr="005F56C8">
        <w:fldChar w:fldCharType="separate"/>
      </w:r>
      <w:r w:rsidRPr="005F56C8">
        <w:fldChar w:fldCharType="end"/>
      </w:r>
      <w:bookmarkEnd w:id="8"/>
      <w:r w:rsidRPr="005F56C8">
        <w:rPr>
          <w:rFonts w:cs="Segoe UI Symbol"/>
        </w:rPr>
        <w:t xml:space="preserve"> </w:t>
      </w:r>
      <w:r w:rsidRPr="005F56C8">
        <w:t xml:space="preserve">käytön rekisteröinti    </w:t>
      </w:r>
      <w:r w:rsidRPr="005F56C8">
        <w:fldChar w:fldCharType="begin">
          <w:ffData>
            <w:name w:val="Check13"/>
            <w:enabled/>
            <w:calcOnExit w:val="0"/>
            <w:checkBox>
              <w:sizeAuto/>
              <w:default w:val="1"/>
            </w:checkBox>
          </w:ffData>
        </w:fldChar>
      </w:r>
      <w:bookmarkStart w:id="9" w:name="Check13"/>
      <w:r w:rsidRPr="005F56C8">
        <w:instrText xml:space="preserve"> FORMCHECKBOX </w:instrText>
      </w:r>
      <w:r w:rsidRPr="005F56C8">
        <w:fldChar w:fldCharType="separate"/>
      </w:r>
      <w:r w:rsidRPr="005F56C8">
        <w:fldChar w:fldCharType="end"/>
      </w:r>
      <w:bookmarkEnd w:id="9"/>
      <w:r w:rsidRPr="005F56C8">
        <w:rPr>
          <w:rFonts w:cs="Segoe UI Symbol"/>
        </w:rPr>
        <w:t xml:space="preserve"> </w:t>
      </w:r>
      <w:r w:rsidRPr="005F56C8">
        <w:t>kulunvalvonta</w:t>
      </w:r>
    </w:p>
    <w:p w14:paraId="1CED7F79" w14:textId="77777777" w:rsidR="00792630" w:rsidRDefault="00792630" w:rsidP="00792630">
      <w:pPr>
        <w:keepNext/>
        <w:ind w:left="360"/>
      </w:pPr>
      <w:r w:rsidRPr="005F56C8">
        <w:t xml:space="preserve"> </w:t>
      </w:r>
      <w:r w:rsidRPr="005F56C8">
        <w:fldChar w:fldCharType="begin">
          <w:ffData>
            <w:name w:val="Check14"/>
            <w:enabled/>
            <w:calcOnExit w:val="0"/>
            <w:checkBox>
              <w:sizeAuto/>
              <w:default w:val="1"/>
            </w:checkBox>
          </w:ffData>
        </w:fldChar>
      </w:r>
      <w:bookmarkStart w:id="10" w:name="Check14"/>
      <w:r w:rsidRPr="005F56C8">
        <w:instrText xml:space="preserve"> FORMCHECKBOX </w:instrText>
      </w:r>
      <w:r w:rsidRPr="005F56C8">
        <w:fldChar w:fldCharType="separate"/>
      </w:r>
      <w:r w:rsidRPr="005F56C8">
        <w:fldChar w:fldCharType="end"/>
      </w:r>
      <w:bookmarkEnd w:id="10"/>
      <w:r w:rsidRPr="005F56C8">
        <w:rPr>
          <w:rFonts w:cs="Segoe UI Symbol"/>
        </w:rPr>
        <w:t xml:space="preserve"> </w:t>
      </w:r>
      <w:r w:rsidRPr="005F56C8">
        <w:t>muu, mikä: kaksivaiheinen tunnistautuminen</w:t>
      </w:r>
    </w:p>
    <w:p w14:paraId="7D5C1ED3" w14:textId="77777777" w:rsidR="00EB2185" w:rsidRDefault="00EB2185" w:rsidP="00792630">
      <w:pPr>
        <w:keepNext/>
        <w:ind w:left="360"/>
      </w:pPr>
    </w:p>
    <w:p w14:paraId="524386D6" w14:textId="7D6A4C24" w:rsidR="00EB2185" w:rsidRPr="005F56C8" w:rsidRDefault="00EB2185" w:rsidP="00EB2185">
      <w:pPr>
        <w:keepNext/>
        <w:ind w:left="360"/>
      </w:pPr>
      <w:r>
        <w:t>Manuaalisesti käsiteltäviä tietoja suojataan seuraavilla tavoilla:</w:t>
      </w:r>
    </w:p>
    <w:p w14:paraId="0398A9B2" w14:textId="4A0EBA82" w:rsidR="00EB2185" w:rsidRPr="005F56C8" w:rsidRDefault="00EB2185" w:rsidP="00EB2185">
      <w:pPr>
        <w:keepNext/>
        <w:ind w:left="360"/>
      </w:pPr>
      <w:r w:rsidRPr="005F56C8">
        <w:t xml:space="preserve"> </w:t>
      </w:r>
      <w:r w:rsidRPr="005F56C8">
        <w:fldChar w:fldCharType="begin">
          <w:ffData>
            <w:name w:val="Check10"/>
            <w:enabled/>
            <w:calcOnExit w:val="0"/>
            <w:checkBox>
              <w:sizeAuto/>
              <w:default w:val="1"/>
            </w:checkBox>
          </w:ffData>
        </w:fldChar>
      </w:r>
      <w:r w:rsidRPr="005F56C8">
        <w:instrText xml:space="preserve"> FORMCHECKBOX </w:instrText>
      </w:r>
      <w:r w:rsidRPr="005F56C8">
        <w:fldChar w:fldCharType="separate"/>
      </w:r>
      <w:r w:rsidRPr="005F56C8">
        <w:fldChar w:fldCharType="end"/>
      </w:r>
      <w:r w:rsidRPr="005F56C8">
        <w:rPr>
          <w:rFonts w:cs="Segoe UI Symbol"/>
        </w:rPr>
        <w:t xml:space="preserve"> </w:t>
      </w:r>
      <w:r>
        <w:t>lukittu kaappi</w:t>
      </w:r>
      <w:r w:rsidRPr="005F56C8">
        <w:t xml:space="preserve">  </w:t>
      </w:r>
      <w:r w:rsidRPr="005F56C8">
        <w:fldChar w:fldCharType="begin">
          <w:ffData>
            <w:name w:val="Check11"/>
            <w:enabled/>
            <w:calcOnExit w:val="0"/>
            <w:checkBox>
              <w:sizeAuto/>
              <w:default w:val="1"/>
            </w:checkBox>
          </w:ffData>
        </w:fldChar>
      </w:r>
      <w:r w:rsidRPr="005F56C8">
        <w:instrText xml:space="preserve"> FORMCHECKBOX </w:instrText>
      </w:r>
      <w:r w:rsidRPr="005F56C8">
        <w:fldChar w:fldCharType="separate"/>
      </w:r>
      <w:r w:rsidRPr="005F56C8">
        <w:fldChar w:fldCharType="end"/>
      </w:r>
      <w:r w:rsidRPr="005F56C8">
        <w:rPr>
          <w:rFonts w:cs="Segoe UI Symbol"/>
        </w:rPr>
        <w:t xml:space="preserve"> </w:t>
      </w:r>
      <w:r>
        <w:t>kulunvalvonta</w:t>
      </w:r>
      <w:r w:rsidRPr="005F56C8">
        <w:t xml:space="preserve">  </w:t>
      </w:r>
      <w:r w:rsidRPr="005F56C8">
        <w:fldChar w:fldCharType="begin">
          <w:ffData>
            <w:name w:val="Check12"/>
            <w:enabled/>
            <w:calcOnExit w:val="0"/>
            <w:checkBox>
              <w:sizeAuto/>
              <w:default w:val="1"/>
            </w:checkBox>
          </w:ffData>
        </w:fldChar>
      </w:r>
      <w:r w:rsidRPr="005F56C8">
        <w:instrText xml:space="preserve"> FORMCHECKBOX </w:instrText>
      </w:r>
      <w:r w:rsidRPr="005F56C8">
        <w:fldChar w:fldCharType="separate"/>
      </w:r>
      <w:r w:rsidRPr="005F56C8">
        <w:fldChar w:fldCharType="end"/>
      </w:r>
      <w:r w:rsidRPr="005F56C8">
        <w:rPr>
          <w:rFonts w:cs="Segoe UI Symbol"/>
        </w:rPr>
        <w:t xml:space="preserve"> </w:t>
      </w:r>
      <w:r>
        <w:t>tilassa, johon on rajattu pääsy</w:t>
      </w:r>
      <w:r w:rsidRPr="005F56C8">
        <w:t xml:space="preserve"> </w:t>
      </w:r>
    </w:p>
    <w:p w14:paraId="4D5824E1" w14:textId="3215ED5C" w:rsidR="00792630" w:rsidRDefault="00EB2185" w:rsidP="00EB2185">
      <w:pPr>
        <w:keepNext/>
        <w:ind w:left="360"/>
      </w:pPr>
      <w:r w:rsidRPr="005F56C8">
        <w:t xml:space="preserve"> </w:t>
      </w:r>
    </w:p>
    <w:p w14:paraId="78F24735" w14:textId="4824F858" w:rsidR="00756EFA" w:rsidRPr="003C131F" w:rsidRDefault="1E82530C" w:rsidP="00F6376A">
      <w:pPr>
        <w:widowControl w:val="0"/>
        <w:ind w:left="360"/>
      </w:pPr>
      <w:r w:rsidRPr="003C131F">
        <w:t>Suorien tunnistetietoje</w:t>
      </w:r>
      <w:r w:rsidR="003C131F" w:rsidRPr="005D08E8">
        <w:t>si</w:t>
      </w:r>
      <w:r w:rsidRPr="003C131F">
        <w:t xml:space="preserve"> käsittely:</w:t>
      </w:r>
    </w:p>
    <w:p w14:paraId="6E40051C" w14:textId="64F72DAC" w:rsidR="00593F2A" w:rsidRPr="003C131F" w:rsidRDefault="00593F2A" w:rsidP="00F6376A">
      <w:pPr>
        <w:widowControl w:val="0"/>
        <w:ind w:left="360"/>
      </w:pPr>
      <w:r w:rsidRPr="003C131F">
        <w:fldChar w:fldCharType="begin">
          <w:ffData>
            <w:name w:val="Check15"/>
            <w:enabled/>
            <w:calcOnExit w:val="0"/>
            <w:checkBox>
              <w:sizeAuto/>
              <w:default w:val="0"/>
            </w:checkBox>
          </w:ffData>
        </w:fldChar>
      </w:r>
      <w:r w:rsidRPr="003C131F">
        <w:rPr>
          <w:rFonts w:cs="Segoe UI Symbol"/>
        </w:rPr>
        <w:instrText xml:space="preserve"> FORMCHECKBOX </w:instrText>
      </w:r>
      <w:r w:rsidRPr="003C131F">
        <w:rPr>
          <w:rFonts w:cs="Segoe UI Symbol"/>
        </w:rPr>
      </w:r>
      <w:r w:rsidRPr="003C131F">
        <w:rPr>
          <w:rFonts w:cs="Segoe UI Symbol"/>
        </w:rPr>
        <w:fldChar w:fldCharType="separate"/>
      </w:r>
      <w:r w:rsidRPr="003C131F">
        <w:fldChar w:fldCharType="end"/>
      </w:r>
      <w:r w:rsidRPr="003C131F">
        <w:t xml:space="preserve"> Rekisterinpitäjä</w:t>
      </w:r>
      <w:r w:rsidR="00060240" w:rsidRPr="003C131F">
        <w:t xml:space="preserve"> kerää henkilötiedot ilman suoria tunnistetietoja</w:t>
      </w:r>
      <w:r w:rsidR="003C131F" w:rsidRPr="005D08E8">
        <w:t>.</w:t>
      </w:r>
    </w:p>
    <w:p w14:paraId="01A2A5FB" w14:textId="22D2F2D9" w:rsidR="00756EFA" w:rsidRPr="003C131F" w:rsidRDefault="00751891" w:rsidP="00F6376A">
      <w:pPr>
        <w:widowControl w:val="0"/>
        <w:ind w:left="360"/>
      </w:pPr>
      <w:r>
        <w:fldChar w:fldCharType="begin">
          <w:ffData>
            <w:name w:val="Check15"/>
            <w:enabled/>
            <w:calcOnExit w:val="0"/>
            <w:checkBox>
              <w:sizeAuto/>
              <w:default w:val="1"/>
            </w:checkBox>
          </w:ffData>
        </w:fldChar>
      </w:r>
      <w:bookmarkStart w:id="11" w:name="Check15"/>
      <w:r>
        <w:instrText xml:space="preserve"> FORMCHECKBOX </w:instrText>
      </w:r>
      <w:r>
        <w:fldChar w:fldCharType="separate"/>
      </w:r>
      <w:r>
        <w:fldChar w:fldCharType="end"/>
      </w:r>
      <w:bookmarkEnd w:id="11"/>
      <w:r w:rsidR="003364B6" w:rsidRPr="003C131F">
        <w:rPr>
          <w:rFonts w:cs="Segoe UI Symbol"/>
        </w:rPr>
        <w:t xml:space="preserve"> </w:t>
      </w:r>
      <w:r w:rsidR="00756EFA" w:rsidRPr="003C131F">
        <w:t>Suorat tunnistetiedot poistetaan analysointivaiheessa</w:t>
      </w:r>
      <w:r w:rsidR="00F20B91" w:rsidRPr="003C131F">
        <w:t xml:space="preserve"> ja säilytetään erillään analysoitavasta tutkimusaineistosta</w:t>
      </w:r>
      <w:r w:rsidR="003C131F" w:rsidRPr="005D08E8">
        <w:t>.</w:t>
      </w:r>
    </w:p>
    <w:p w14:paraId="1D802C38" w14:textId="70859FE7" w:rsidR="00E65842" w:rsidRDefault="003364B6" w:rsidP="00F6376A">
      <w:pPr>
        <w:widowControl w:val="0"/>
        <w:ind w:left="360"/>
      </w:pPr>
      <w:r w:rsidRPr="003C131F">
        <w:fldChar w:fldCharType="begin">
          <w:ffData>
            <w:name w:val="Check16"/>
            <w:enabled/>
            <w:calcOnExit w:val="0"/>
            <w:checkBox>
              <w:sizeAuto/>
              <w:default w:val="0"/>
            </w:checkBox>
          </w:ffData>
        </w:fldChar>
      </w:r>
      <w:bookmarkStart w:id="12" w:name="Check16"/>
      <w:r w:rsidRPr="003C131F">
        <w:rPr>
          <w:rFonts w:cs="Segoe UI Symbol"/>
        </w:rPr>
        <w:instrText xml:space="preserve"> FORMCHECKBOX </w:instrText>
      </w:r>
      <w:r w:rsidRPr="003C131F">
        <w:rPr>
          <w:rFonts w:cs="Segoe UI Symbol"/>
        </w:rPr>
      </w:r>
      <w:r w:rsidRPr="003C131F">
        <w:rPr>
          <w:rFonts w:cs="Segoe UI Symbol"/>
        </w:rPr>
        <w:fldChar w:fldCharType="separate"/>
      </w:r>
      <w:r w:rsidRPr="003C131F">
        <w:fldChar w:fldCharType="end"/>
      </w:r>
      <w:bookmarkEnd w:id="12"/>
      <w:r w:rsidRPr="003C131F">
        <w:rPr>
          <w:rFonts w:ascii="Segoe UI Symbol" w:hAnsi="Segoe UI Symbol" w:cs="Segoe UI Symbol"/>
        </w:rPr>
        <w:t xml:space="preserve"> </w:t>
      </w:r>
      <w:r w:rsidR="00756EFA" w:rsidRPr="003C131F">
        <w:t>Aineisto analysoidaan suorin tunnistetiedoin, koska (</w:t>
      </w:r>
      <w:r w:rsidR="00625912" w:rsidRPr="005D08E8">
        <w:t xml:space="preserve">lisää </w:t>
      </w:r>
      <w:r w:rsidR="00756EFA" w:rsidRPr="003C131F">
        <w:t>peruste suorien tunnistetietojen säilyttämiselle):</w:t>
      </w:r>
    </w:p>
    <w:p w14:paraId="6AA44287" w14:textId="77777777" w:rsidR="00BF62AA" w:rsidRDefault="00BF62AA" w:rsidP="00F6376A">
      <w:pPr>
        <w:widowControl w:val="0"/>
        <w:ind w:left="360"/>
      </w:pPr>
    </w:p>
    <w:p w14:paraId="5DDAC128" w14:textId="49A00CBD" w:rsidR="00BF62AA" w:rsidRDefault="00BF62AA" w:rsidP="00F6376A">
      <w:pPr>
        <w:pStyle w:val="Heading1"/>
        <w:widowControl w:val="0"/>
      </w:pPr>
      <w:r>
        <w:t>Henkilötietoje</w:t>
      </w:r>
      <w:r w:rsidR="005441F8">
        <w:t>si</w:t>
      </w:r>
      <w:r>
        <w:t xml:space="preserve"> käsittelyn kesto</w:t>
      </w:r>
    </w:p>
    <w:p w14:paraId="2C30FCCA" w14:textId="77777777" w:rsidR="00BF62AA" w:rsidRDefault="00BF62AA" w:rsidP="00F6376A">
      <w:pPr>
        <w:widowControl w:val="0"/>
      </w:pPr>
    </w:p>
    <w:p w14:paraId="5E66CB82" w14:textId="15FFED5C" w:rsidR="00D06517" w:rsidRPr="005D08E8" w:rsidRDefault="00D06517" w:rsidP="00F6376A">
      <w:pPr>
        <w:widowControl w:val="0"/>
        <w:rPr>
          <w:b/>
          <w:bCs/>
        </w:rPr>
      </w:pPr>
      <w:r w:rsidRPr="005D08E8">
        <w:rPr>
          <w:b/>
          <w:bCs/>
        </w:rPr>
        <w:t xml:space="preserve">Tutkimuksen </w:t>
      </w:r>
      <w:r w:rsidR="00A564FC" w:rsidRPr="005D08E8">
        <w:rPr>
          <w:b/>
          <w:bCs/>
        </w:rPr>
        <w:t xml:space="preserve">aikana: </w:t>
      </w:r>
    </w:p>
    <w:p w14:paraId="3BBDC7E5" w14:textId="77777777" w:rsidR="00B938FF" w:rsidRDefault="00B938FF" w:rsidP="00F6376A">
      <w:pPr>
        <w:widowControl w:val="0"/>
        <w:ind w:left="360"/>
        <w:rPr>
          <w:i/>
          <w:iCs/>
          <w:color w:val="000000" w:themeColor="text1"/>
          <w:highlight w:val="lightGray"/>
        </w:rPr>
      </w:pPr>
    </w:p>
    <w:p w14:paraId="6E5EA261" w14:textId="30EC1689" w:rsidR="00BF62AA" w:rsidRPr="001D4FB1" w:rsidRDefault="001D4FB1" w:rsidP="00F6376A">
      <w:pPr>
        <w:widowControl w:val="0"/>
        <w:ind w:left="360"/>
        <w:rPr>
          <w:color w:val="000000" w:themeColor="text1"/>
          <w:highlight w:val="lightGray"/>
        </w:rPr>
      </w:pPr>
      <w:r w:rsidRPr="001D4FB1">
        <w:rPr>
          <w:color w:val="000000" w:themeColor="text1"/>
        </w:rPr>
        <w:t>Aineiston keruu kestää 9/</w:t>
      </w:r>
      <w:proofErr w:type="gramStart"/>
      <w:r w:rsidRPr="001D4FB1">
        <w:rPr>
          <w:color w:val="000000" w:themeColor="text1"/>
        </w:rPr>
        <w:t>2015 - 12</w:t>
      </w:r>
      <w:proofErr w:type="gramEnd"/>
      <w:r w:rsidRPr="001D4FB1">
        <w:rPr>
          <w:color w:val="000000" w:themeColor="text1"/>
        </w:rPr>
        <w:t>/2018. Aineistoa säilytetään 20 vuotta, v. 2018 alkaen.</w:t>
      </w:r>
      <w:r w:rsidRPr="001D4FB1">
        <w:rPr>
          <w:color w:val="000000" w:themeColor="text1"/>
          <w:highlight w:val="lightGray"/>
        </w:rPr>
        <w:t xml:space="preserve"> </w:t>
      </w:r>
    </w:p>
    <w:p w14:paraId="6D86AE68" w14:textId="77777777" w:rsidR="00756EFA" w:rsidRPr="00756EFA" w:rsidRDefault="00756EFA" w:rsidP="00F6376A">
      <w:pPr>
        <w:widowControl w:val="0"/>
      </w:pPr>
    </w:p>
    <w:p w14:paraId="71AAF715" w14:textId="5836956A" w:rsidR="003364B6" w:rsidRDefault="00DD3FE7" w:rsidP="005D08E8">
      <w:pPr>
        <w:pStyle w:val="Heading1"/>
        <w:widowControl w:val="0"/>
        <w:numPr>
          <w:ilvl w:val="0"/>
          <w:numId w:val="0"/>
        </w:numPr>
        <w:ind w:left="360" w:hanging="360"/>
      </w:pPr>
      <w:r w:rsidRPr="005D08E8">
        <w:rPr>
          <w:bCs/>
          <w:sz w:val="24"/>
          <w:szCs w:val="24"/>
        </w:rPr>
        <w:t>Tutkimuksen päättymisen jälkeen</w:t>
      </w:r>
      <w:r w:rsidR="00D06517" w:rsidRPr="005D08E8">
        <w:rPr>
          <w:bCs/>
          <w:sz w:val="24"/>
          <w:szCs w:val="24"/>
        </w:rPr>
        <w:t>:</w:t>
      </w:r>
    </w:p>
    <w:p w14:paraId="72E68393" w14:textId="38A4C844" w:rsidR="001722BC" w:rsidRDefault="00132A37" w:rsidP="00DD3FE7">
      <w:pPr>
        <w:widowControl w:val="0"/>
        <w:ind w:left="360"/>
      </w:pPr>
      <w:r>
        <w:fldChar w:fldCharType="begin">
          <w:ffData>
            <w:name w:val="Check17"/>
            <w:enabled/>
            <w:calcOnExit w:val="0"/>
            <w:checkBox>
              <w:sizeAuto/>
              <w:default w:val="1"/>
            </w:checkBox>
          </w:ffData>
        </w:fldChar>
      </w:r>
      <w:bookmarkStart w:id="13" w:name="Check17"/>
      <w:r>
        <w:instrText xml:space="preserve"> FORMCHECKBOX </w:instrText>
      </w:r>
      <w:r>
        <w:fldChar w:fldCharType="separate"/>
      </w:r>
      <w:r>
        <w:fldChar w:fldCharType="end"/>
      </w:r>
      <w:bookmarkEnd w:id="13"/>
      <w:r>
        <w:t xml:space="preserve"> </w:t>
      </w:r>
      <w:r w:rsidR="003364B6" w:rsidRPr="00B0213C">
        <w:t>Tutkimusaineisto hävitetään</w:t>
      </w:r>
    </w:p>
    <w:p w14:paraId="3BAF07FC" w14:textId="1F1B3EFA" w:rsidR="001722BC" w:rsidRDefault="001722BC" w:rsidP="00F6376A">
      <w:pPr>
        <w:widowControl w:val="0"/>
        <w:ind w:left="360"/>
      </w:pPr>
      <w:r w:rsidRPr="1E82530C">
        <w:fldChar w:fldCharType="begin">
          <w:ffData>
            <w:name w:val="Check17"/>
            <w:enabled/>
            <w:calcOnExit w:val="0"/>
            <w:checkBox>
              <w:sizeAuto/>
              <w:default w:val="0"/>
            </w:checkBox>
          </w:ffData>
        </w:fldChar>
      </w:r>
      <w:r w:rsidRPr="00B0213C">
        <w:rPr>
          <w:rFonts w:cs="Segoe UI Symbol"/>
        </w:rPr>
        <w:instrText xml:space="preserve"> FORMCHECKBOX </w:instrText>
      </w:r>
      <w:r w:rsidRPr="1E82530C">
        <w:rPr>
          <w:rFonts w:cs="Segoe UI Symbol"/>
        </w:rPr>
      </w:r>
      <w:r w:rsidRPr="1E82530C">
        <w:rPr>
          <w:rFonts w:cs="Segoe UI Symbol"/>
        </w:rPr>
        <w:fldChar w:fldCharType="separate"/>
      </w:r>
      <w:r w:rsidRPr="1E82530C">
        <w:fldChar w:fldCharType="end"/>
      </w:r>
      <w:r w:rsidRPr="00B0213C">
        <w:rPr>
          <w:rFonts w:cs="Segoe UI Symbol"/>
        </w:rPr>
        <w:t xml:space="preserve"> </w:t>
      </w:r>
      <w:r>
        <w:t xml:space="preserve">Tutkimusaineisto säilytetään tämän tutkimuksen </w:t>
      </w:r>
      <w:r w:rsidR="00EF3548">
        <w:t>tulosten luotettavuuden arvioimista varten</w:t>
      </w:r>
      <w:r w:rsidR="00D97AF0">
        <w:t>:</w:t>
      </w:r>
    </w:p>
    <w:p w14:paraId="0939F6B6" w14:textId="77B09AE5" w:rsidR="00300A26" w:rsidRPr="00B0213C" w:rsidRDefault="001722BC" w:rsidP="005D08E8">
      <w:pPr>
        <w:widowControl w:val="0"/>
        <w:ind w:firstLine="1304"/>
      </w:pPr>
      <w:r w:rsidRPr="1E82530C">
        <w:fldChar w:fldCharType="begin">
          <w:ffData>
            <w:name w:val="Check19"/>
            <w:enabled/>
            <w:calcOnExit w:val="0"/>
            <w:checkBox>
              <w:sizeAuto/>
              <w:default w:val="0"/>
            </w:checkBox>
          </w:ffData>
        </w:fldChar>
      </w:r>
      <w:r>
        <w:rPr>
          <w:rFonts w:cs="Segoe UI Symbol"/>
        </w:rPr>
        <w:instrText xml:space="preserve"> FORMCHECKBOX </w:instrText>
      </w:r>
      <w:r w:rsidRPr="1E82530C">
        <w:rPr>
          <w:rFonts w:cs="Segoe UI Symbol"/>
        </w:rPr>
      </w:r>
      <w:r w:rsidRPr="1E82530C">
        <w:rPr>
          <w:rFonts w:cs="Segoe UI Symbol"/>
        </w:rPr>
        <w:fldChar w:fldCharType="separate"/>
      </w:r>
      <w:r w:rsidRPr="1E82530C">
        <w:fldChar w:fldCharType="end"/>
      </w:r>
      <w:r w:rsidRPr="00B0213C">
        <w:rPr>
          <w:rFonts w:cs="Segoe UI Symbol"/>
        </w:rPr>
        <w:t xml:space="preserve"> </w:t>
      </w:r>
      <w:r w:rsidRPr="00B0213C">
        <w:t xml:space="preserve">ilman </w:t>
      </w:r>
      <w:r w:rsidR="00EC1191">
        <w:t xml:space="preserve">suoria </w:t>
      </w:r>
      <w:r w:rsidRPr="00B0213C">
        <w:t xml:space="preserve">tunnistetietoja  </w:t>
      </w:r>
      <w:r w:rsidRPr="1E82530C">
        <w:fldChar w:fldCharType="begin">
          <w:ffData>
            <w:name w:val="Check20"/>
            <w:enabled/>
            <w:calcOnExit w:val="0"/>
            <w:checkBox>
              <w:sizeAuto/>
              <w:default w:val="0"/>
            </w:checkBox>
          </w:ffData>
        </w:fldChar>
      </w:r>
      <w:r w:rsidRPr="00B0213C">
        <w:rPr>
          <w:rFonts w:cs="Segoe UI Symbol"/>
        </w:rPr>
        <w:instrText xml:space="preserve"> FORMCHECKBOX </w:instrText>
      </w:r>
      <w:r w:rsidRPr="1E82530C">
        <w:rPr>
          <w:rFonts w:cs="Segoe UI Symbol"/>
        </w:rPr>
      </w:r>
      <w:r w:rsidRPr="1E82530C">
        <w:rPr>
          <w:rFonts w:cs="Segoe UI Symbol"/>
        </w:rPr>
        <w:fldChar w:fldCharType="separate"/>
      </w:r>
      <w:r w:rsidRPr="1E82530C">
        <w:fldChar w:fldCharType="end"/>
      </w:r>
      <w:r w:rsidRPr="00B0213C">
        <w:t xml:space="preserve"> tunnistetiedoin</w:t>
      </w:r>
    </w:p>
    <w:p w14:paraId="557BC7E2" w14:textId="7983819B" w:rsidR="00300A26" w:rsidRDefault="007D65B8" w:rsidP="00F6376A">
      <w:pPr>
        <w:widowControl w:val="0"/>
        <w:ind w:left="360"/>
      </w:pPr>
      <w:r>
        <w:lastRenderedPageBreak/>
        <w:fldChar w:fldCharType="begin">
          <w:ffData>
            <w:name w:val="Check18"/>
            <w:enabled/>
            <w:calcOnExit w:val="0"/>
            <w:checkBox>
              <w:sizeAuto/>
              <w:default w:val="1"/>
            </w:checkBox>
          </w:ffData>
        </w:fldChar>
      </w:r>
      <w:r>
        <w:instrText xml:space="preserve"> </w:instrText>
      </w:r>
      <w:bookmarkStart w:id="14" w:name="Check18"/>
      <w:r>
        <w:instrText xml:space="preserve">FORMCHECKBOX </w:instrText>
      </w:r>
      <w:r>
        <w:fldChar w:fldCharType="separate"/>
      </w:r>
      <w:r>
        <w:fldChar w:fldCharType="end"/>
      </w:r>
      <w:bookmarkEnd w:id="14"/>
      <w:r>
        <w:t xml:space="preserve"> </w:t>
      </w:r>
      <w:r w:rsidR="003364B6" w:rsidRPr="00B0213C">
        <w:t>Tutkimusaineisto</w:t>
      </w:r>
      <w:r w:rsidR="008F0706">
        <w:t xml:space="preserve"> säilytetään </w:t>
      </w:r>
      <w:r w:rsidR="00300A26">
        <w:t>myöhempää</w:t>
      </w:r>
      <w:r w:rsidR="00255C55">
        <w:t>, yhteensopivaa</w:t>
      </w:r>
      <w:r w:rsidR="00300A26">
        <w:t xml:space="preserve"> tieteellistä tutkimusta</w:t>
      </w:r>
      <w:r w:rsidR="008F0706">
        <w:t xml:space="preserve"> varten</w:t>
      </w:r>
      <w:r w:rsidR="00BF62AA">
        <w:t xml:space="preserve"> tietosuoja-asetuksen vaatimusten mukaisesti</w:t>
      </w:r>
      <w:r w:rsidR="003364B6" w:rsidRPr="00B0213C">
        <w:t>:</w:t>
      </w:r>
    </w:p>
    <w:p w14:paraId="798BB8B8" w14:textId="0624DE8D" w:rsidR="00300A26" w:rsidRDefault="00132A37" w:rsidP="00F6376A">
      <w:pPr>
        <w:widowControl w:val="0"/>
        <w:ind w:left="360" w:firstLine="944"/>
      </w:pPr>
      <w:r>
        <w:fldChar w:fldCharType="begin">
          <w:ffData>
            <w:name w:val="Check19"/>
            <w:enabled/>
            <w:calcOnExit w:val="0"/>
            <w:checkBox>
              <w:sizeAuto/>
              <w:default w:val="1"/>
            </w:checkBox>
          </w:ffData>
        </w:fldChar>
      </w:r>
      <w:r>
        <w:instrText xml:space="preserve"> FORMCHECKBOX </w:instrText>
      </w:r>
      <w:r>
        <w:fldChar w:fldCharType="separate"/>
      </w:r>
      <w:r>
        <w:fldChar w:fldCharType="end"/>
      </w:r>
      <w:r>
        <w:t xml:space="preserve"> </w:t>
      </w:r>
      <w:r w:rsidR="003364B6" w:rsidRPr="00B0213C">
        <w:t xml:space="preserve">ilman </w:t>
      </w:r>
      <w:r w:rsidR="00EC1191">
        <w:t xml:space="preserve">suoria </w:t>
      </w:r>
      <w:r w:rsidR="003364B6" w:rsidRPr="00B0213C">
        <w:t xml:space="preserve">tunnistetietoja  </w:t>
      </w:r>
      <w:r w:rsidR="003364B6" w:rsidRPr="1E82530C">
        <w:fldChar w:fldCharType="begin">
          <w:ffData>
            <w:name w:val="Check20"/>
            <w:enabled/>
            <w:calcOnExit w:val="0"/>
            <w:checkBox>
              <w:sizeAuto/>
              <w:default w:val="0"/>
            </w:checkBox>
          </w:ffData>
        </w:fldChar>
      </w:r>
      <w:bookmarkStart w:id="15" w:name="Check20"/>
      <w:r w:rsidR="003364B6" w:rsidRPr="00B0213C">
        <w:rPr>
          <w:rFonts w:cs="Segoe UI Symbol"/>
        </w:rPr>
        <w:instrText xml:space="preserve"> FORMCHECKBOX </w:instrText>
      </w:r>
      <w:r w:rsidR="003364B6" w:rsidRPr="1E82530C">
        <w:rPr>
          <w:rFonts w:cs="Segoe UI Symbol"/>
        </w:rPr>
      </w:r>
      <w:r w:rsidR="003364B6" w:rsidRPr="1E82530C">
        <w:rPr>
          <w:rFonts w:cs="Segoe UI Symbol"/>
        </w:rPr>
        <w:fldChar w:fldCharType="separate"/>
      </w:r>
      <w:r w:rsidR="003364B6" w:rsidRPr="1E82530C">
        <w:fldChar w:fldCharType="end"/>
      </w:r>
      <w:bookmarkEnd w:id="15"/>
      <w:r w:rsidR="003364B6" w:rsidRPr="00B0213C">
        <w:t xml:space="preserve"> tunnistetiedoin</w:t>
      </w:r>
    </w:p>
    <w:p w14:paraId="1CA9B8E0" w14:textId="77777777" w:rsidR="003D48C3" w:rsidRDefault="003D48C3" w:rsidP="003D48C3">
      <w:pPr>
        <w:widowControl w:val="0"/>
        <w:ind w:left="360"/>
      </w:pPr>
    </w:p>
    <w:p w14:paraId="1A6B7D48" w14:textId="450FFEEF" w:rsidR="00300A26" w:rsidRDefault="003D48C3" w:rsidP="003D48C3">
      <w:pPr>
        <w:widowControl w:val="0"/>
        <w:ind w:left="360"/>
      </w:pPr>
      <w:r>
        <w:t>Missä aineistoa säilytetään</w:t>
      </w:r>
      <w:r w:rsidR="00B778FD">
        <w:t xml:space="preserve"> tutkimuksen jälkeen</w:t>
      </w:r>
      <w:r>
        <w:t xml:space="preserve"> ja kuinka kauan: </w:t>
      </w:r>
    </w:p>
    <w:p w14:paraId="34281616" w14:textId="405AED76" w:rsidR="003D48C3" w:rsidRDefault="00132A37" w:rsidP="00F02F84">
      <w:pPr>
        <w:widowControl w:val="0"/>
        <w:ind w:left="360"/>
        <w:jc w:val="both"/>
      </w:pPr>
      <w:r w:rsidRPr="00132A37">
        <w:t xml:space="preserve">Tutkimuksen päätyttyä rekisteriaineiston osalta noudatetaan tietolupien ehtoja, ja aineisto hävitetään lupien edellyttämällä tavoin. Tutkimuksen päättymisen jälkeen tutkimusaineistoa voidaan arkistoida voimassa olevan lainsäädännön mukaisesti HY:n pitkäaikaissäilytyspalveluun tai rekisteröidyn antaman suostumuksen rajoissa pysyvästi kansainvälisiin tietokantoihin. Jos tutkittava on antanut suostumuksensa, aineistoa voidaan myös palauttaa THL Biopankkiin, ja käyttää biopankkilain mukaisesti biopankkitutkimukseen. </w:t>
      </w:r>
      <w:r w:rsidR="00D31A60" w:rsidRPr="00D31A60">
        <w:t xml:space="preserve">Arkistointia arvioidaan kulloinkin </w:t>
      </w:r>
      <w:proofErr w:type="gramStart"/>
      <w:r w:rsidR="00D31A60" w:rsidRPr="00D31A60">
        <w:t>voimassaolevan</w:t>
      </w:r>
      <w:proofErr w:type="gramEnd"/>
      <w:r w:rsidR="00D31A60" w:rsidRPr="00D31A60">
        <w:t xml:space="preserve"> lainsäädännön valossa.</w:t>
      </w:r>
    </w:p>
    <w:p w14:paraId="2A47A70B" w14:textId="77777777" w:rsidR="00300A26" w:rsidRPr="00B0213C" w:rsidRDefault="00300A26" w:rsidP="00F6376A">
      <w:pPr>
        <w:widowControl w:val="0"/>
      </w:pPr>
    </w:p>
    <w:p w14:paraId="708320E5" w14:textId="1386A0A3" w:rsidR="00447BFB" w:rsidRDefault="00F95351" w:rsidP="00447BFB">
      <w:pPr>
        <w:pStyle w:val="Heading1"/>
        <w:widowControl w:val="0"/>
      </w:pPr>
      <w:r>
        <w:t xml:space="preserve"> </w:t>
      </w:r>
      <w:r w:rsidR="00447BFB">
        <w:t>Automatisoitu päätöksenteko</w:t>
      </w:r>
    </w:p>
    <w:p w14:paraId="7191E541" w14:textId="77777777" w:rsidR="00447BFB" w:rsidRDefault="00447BFB" w:rsidP="00447BFB">
      <w:pPr>
        <w:widowControl w:val="0"/>
      </w:pPr>
    </w:p>
    <w:p w14:paraId="0B7183D6" w14:textId="565875E1" w:rsidR="00447BFB" w:rsidRPr="003115F7" w:rsidRDefault="00447BFB" w:rsidP="0094716E">
      <w:pPr>
        <w:widowControl w:val="0"/>
        <w:ind w:left="360"/>
      </w:pPr>
      <w:r>
        <w:t>Tutkimuksessa ei tehdä automaattisia päätöksiä, joilla on merkittävä vaikutus tutkittaviin.</w:t>
      </w:r>
    </w:p>
    <w:p w14:paraId="558DB3D0" w14:textId="77777777" w:rsidR="003364B6" w:rsidRPr="003364B6" w:rsidRDefault="003364B6" w:rsidP="00F6376A">
      <w:pPr>
        <w:widowControl w:val="0"/>
      </w:pPr>
    </w:p>
    <w:p w14:paraId="383814A5" w14:textId="7F269DAC" w:rsidR="00061DAB" w:rsidRDefault="1E82530C" w:rsidP="00F6376A">
      <w:pPr>
        <w:pStyle w:val="Heading1"/>
        <w:widowControl w:val="0"/>
        <w:ind w:left="357"/>
      </w:pPr>
      <w:r>
        <w:t xml:space="preserve"> </w:t>
      </w:r>
      <w:r w:rsidR="00390729">
        <w:t>Sinun oikeutesi ja niiden rajoittaminen</w:t>
      </w:r>
    </w:p>
    <w:p w14:paraId="115F1435" w14:textId="77777777" w:rsidR="00A90EFB" w:rsidRDefault="00A90EFB" w:rsidP="00F6376A">
      <w:pPr>
        <w:widowControl w:val="0"/>
        <w:ind w:left="357"/>
      </w:pPr>
    </w:p>
    <w:p w14:paraId="2ACCAA70" w14:textId="41DB3923" w:rsidR="007B239E" w:rsidRDefault="004021A0" w:rsidP="00F6376A">
      <w:pPr>
        <w:widowControl w:val="0"/>
        <w:ind w:left="357"/>
      </w:pPr>
      <w:r>
        <w:t xml:space="preserve">Alla mainittujen oikeuksien </w:t>
      </w:r>
      <w:r w:rsidR="00A90EFB">
        <w:t>käyttämiseksi</w:t>
      </w:r>
      <w:r>
        <w:t xml:space="preserve"> ota yhteyttä tämän tietosuojailmoituksen kohdassa 3 nimettyyn tutkimuksen yhteyshenkilöön</w:t>
      </w:r>
      <w:r w:rsidR="00D23793">
        <w:t xml:space="preserve"> ja kerro, mitä oikeuksiasi haluat käyttää</w:t>
      </w:r>
      <w:r>
        <w:t xml:space="preserve">. </w:t>
      </w:r>
    </w:p>
    <w:p w14:paraId="2E8E0391" w14:textId="192BB09D" w:rsidR="008E32DF" w:rsidRDefault="008E32DF" w:rsidP="00F6376A">
      <w:pPr>
        <w:widowControl w:val="0"/>
        <w:ind w:left="360"/>
      </w:pPr>
    </w:p>
    <w:p w14:paraId="2D32E29A" w14:textId="34D2D9C2" w:rsidR="291347DD" w:rsidRDefault="00227B97" w:rsidP="00F6376A">
      <w:pPr>
        <w:widowControl w:val="0"/>
        <w:ind w:left="357"/>
        <w:rPr>
          <w:b/>
          <w:bCs/>
        </w:rPr>
      </w:pPr>
      <w:r>
        <w:rPr>
          <w:b/>
          <w:bCs/>
        </w:rPr>
        <w:t>Sinun oikeutesi rekisteröitynä</w:t>
      </w:r>
    </w:p>
    <w:p w14:paraId="27B68762" w14:textId="77777777" w:rsidR="291347DD" w:rsidRPr="0035622D" w:rsidRDefault="291347DD" w:rsidP="00F6376A">
      <w:pPr>
        <w:widowControl w:val="0"/>
        <w:ind w:left="357"/>
      </w:pPr>
    </w:p>
    <w:p w14:paraId="1C3F5905" w14:textId="77777777" w:rsidR="0035622D" w:rsidRPr="0035622D" w:rsidRDefault="003A4DBF" w:rsidP="00F02F84">
      <w:pPr>
        <w:widowControl w:val="0"/>
        <w:ind w:left="360"/>
        <w:jc w:val="both"/>
      </w:pPr>
      <w:r w:rsidRPr="005D08E8">
        <w:t xml:space="preserve">Pyrimme toteuttamaan oikeutesi aina, kun se on mahdollista. </w:t>
      </w:r>
      <w:r w:rsidR="00D65F80" w:rsidRPr="0035622D">
        <w:t xml:space="preserve">Oikeuksiesi soveltuvuuteen vaikuttaa esimerkiksi se, millä oikeusperusteella henkilötietojasi käsitellään. </w:t>
      </w:r>
      <w:r w:rsidR="00CE4550" w:rsidRPr="005D08E8">
        <w:t xml:space="preserve">Oikeuksien soveltumista </w:t>
      </w:r>
      <w:r w:rsidR="00FE2573" w:rsidRPr="005D08E8">
        <w:t>arvioimme aina tapauskohtaisesti</w:t>
      </w:r>
      <w:r w:rsidR="00D65F80" w:rsidRPr="005D08E8">
        <w:t xml:space="preserve">. </w:t>
      </w:r>
      <w:r w:rsidR="00D65F80" w:rsidRPr="0035622D">
        <w:t>Tutkimuksen yhteyshenkilö auttaa sinua oikeuksiesi toteuttamisessa ja kertoo niiden soveltuvuudesta.</w:t>
      </w:r>
    </w:p>
    <w:p w14:paraId="4097F7F9" w14:textId="77777777" w:rsidR="0035622D" w:rsidRPr="0035622D" w:rsidRDefault="0035622D" w:rsidP="0035622D">
      <w:pPr>
        <w:widowControl w:val="0"/>
        <w:ind w:left="360"/>
      </w:pPr>
    </w:p>
    <w:p w14:paraId="5AD0A40E" w14:textId="192FF228" w:rsidR="291347DD" w:rsidRDefault="291347DD" w:rsidP="005D08E8">
      <w:pPr>
        <w:widowControl w:val="0"/>
        <w:ind w:left="360"/>
      </w:pPr>
      <w:r>
        <w:t>Tietosuoja-asetuksen muka</w:t>
      </w:r>
      <w:r w:rsidR="003224B2">
        <w:t>isia</w:t>
      </w:r>
      <w:r>
        <w:t xml:space="preserve"> </w:t>
      </w:r>
      <w:r w:rsidR="003224B2">
        <w:t>oikeuksiasi</w:t>
      </w:r>
      <w:r w:rsidR="00FB4796">
        <w:t xml:space="preserve"> </w:t>
      </w:r>
      <w:r>
        <w:t>o</w:t>
      </w:r>
      <w:r w:rsidR="003224B2">
        <w:t>vat</w:t>
      </w:r>
      <w:r>
        <w:t xml:space="preserve">: </w:t>
      </w:r>
    </w:p>
    <w:p w14:paraId="1E9A48A9" w14:textId="51678B4F" w:rsidR="291347DD" w:rsidRDefault="291347DD" w:rsidP="00F6376A">
      <w:pPr>
        <w:widowControl w:val="0"/>
        <w:ind w:left="360"/>
      </w:pPr>
    </w:p>
    <w:p w14:paraId="5B3AE166" w14:textId="3F43DC26" w:rsidR="009157D5" w:rsidRDefault="009157D5" w:rsidP="00F6376A">
      <w:pPr>
        <w:pStyle w:val="ListParagraph"/>
        <w:widowControl w:val="0"/>
        <w:numPr>
          <w:ilvl w:val="0"/>
          <w:numId w:val="14"/>
        </w:numPr>
      </w:pPr>
      <w:r>
        <w:t>saada tietää käsitelläänkö sinun tietojasi</w:t>
      </w:r>
    </w:p>
    <w:p w14:paraId="2FB61D2C" w14:textId="29618056" w:rsidR="291347DD" w:rsidRDefault="291347DD" w:rsidP="00F6376A">
      <w:pPr>
        <w:pStyle w:val="ListParagraph"/>
        <w:widowControl w:val="0"/>
        <w:numPr>
          <w:ilvl w:val="0"/>
          <w:numId w:val="14"/>
        </w:numPr>
      </w:pPr>
      <w:r>
        <w:t>saada pääsy</w:t>
      </w:r>
      <w:r w:rsidR="00720A36">
        <w:t xml:space="preserve"> omiin</w:t>
      </w:r>
      <w:r>
        <w:t xml:space="preserve"> tietoihi</w:t>
      </w:r>
      <w:r w:rsidR="00FB4796">
        <w:t>si</w:t>
      </w:r>
    </w:p>
    <w:p w14:paraId="7366D711" w14:textId="1C85379D" w:rsidR="291347DD" w:rsidRDefault="291347DD" w:rsidP="00F6376A">
      <w:pPr>
        <w:pStyle w:val="ListParagraph"/>
        <w:widowControl w:val="0"/>
        <w:numPr>
          <w:ilvl w:val="0"/>
          <w:numId w:val="14"/>
        </w:numPr>
      </w:pPr>
      <w:r>
        <w:t xml:space="preserve">oikaista </w:t>
      </w:r>
      <w:r w:rsidR="00FB4796">
        <w:t xml:space="preserve">virheelliset ja vanhentuneet </w:t>
      </w:r>
      <w:r>
        <w:t>tieto</w:t>
      </w:r>
      <w:r w:rsidR="00FB4796">
        <w:t>si</w:t>
      </w:r>
    </w:p>
    <w:p w14:paraId="003BCA80" w14:textId="3DB349BE" w:rsidR="291347DD" w:rsidRDefault="291347DD" w:rsidP="00F6376A">
      <w:pPr>
        <w:pStyle w:val="ListParagraph"/>
        <w:widowControl w:val="0"/>
        <w:numPr>
          <w:ilvl w:val="0"/>
          <w:numId w:val="14"/>
        </w:numPr>
      </w:pPr>
      <w:r>
        <w:t>poistaa tie</w:t>
      </w:r>
      <w:r w:rsidR="000F5089">
        <w:t>t</w:t>
      </w:r>
      <w:r>
        <w:t>o</w:t>
      </w:r>
      <w:r w:rsidR="00D24ED5">
        <w:t>si</w:t>
      </w:r>
      <w:r>
        <w:t xml:space="preserve"> ja tulla unohdetuksi</w:t>
      </w:r>
    </w:p>
    <w:p w14:paraId="72D0FBBE" w14:textId="2220D159" w:rsidR="291347DD" w:rsidRDefault="291347DD" w:rsidP="00F6376A">
      <w:pPr>
        <w:pStyle w:val="ListParagraph"/>
        <w:widowControl w:val="0"/>
        <w:numPr>
          <w:ilvl w:val="0"/>
          <w:numId w:val="14"/>
        </w:numPr>
      </w:pPr>
      <w:r>
        <w:t xml:space="preserve">rajoittaa </w:t>
      </w:r>
      <w:r w:rsidR="00720A36">
        <w:t xml:space="preserve">omien </w:t>
      </w:r>
      <w:r>
        <w:t>tietoje</w:t>
      </w:r>
      <w:r w:rsidR="00D24ED5">
        <w:t>si</w:t>
      </w:r>
      <w:r>
        <w:t xml:space="preserve"> käsittelyä</w:t>
      </w:r>
    </w:p>
    <w:p w14:paraId="163EF640" w14:textId="600BF635" w:rsidR="291347DD" w:rsidRDefault="291347DD" w:rsidP="00F6376A">
      <w:pPr>
        <w:pStyle w:val="ListParagraph"/>
        <w:widowControl w:val="0"/>
        <w:numPr>
          <w:ilvl w:val="0"/>
          <w:numId w:val="14"/>
        </w:numPr>
      </w:pPr>
      <w:r>
        <w:t>siirtää tie</w:t>
      </w:r>
      <w:r w:rsidR="00D24ED5">
        <w:t>tosi</w:t>
      </w:r>
      <w:r>
        <w:t xml:space="preserve"> </w:t>
      </w:r>
      <w:r w:rsidR="00720A36">
        <w:t>rekisterinpitäjältä toiselle</w:t>
      </w:r>
    </w:p>
    <w:p w14:paraId="31268695" w14:textId="39F8FB14" w:rsidR="291347DD" w:rsidRDefault="291347DD" w:rsidP="00F6376A">
      <w:pPr>
        <w:pStyle w:val="ListParagraph"/>
        <w:widowControl w:val="0"/>
        <w:numPr>
          <w:ilvl w:val="0"/>
          <w:numId w:val="14"/>
        </w:numPr>
      </w:pPr>
      <w:r>
        <w:t>vastustaa tietoje</w:t>
      </w:r>
      <w:r w:rsidR="00D24ED5">
        <w:t>si</w:t>
      </w:r>
      <w:r>
        <w:t xml:space="preserve"> käsittelyä</w:t>
      </w:r>
      <w:r w:rsidR="009157D5">
        <w:t xml:space="preserve"> sekä</w:t>
      </w:r>
    </w:p>
    <w:p w14:paraId="21676C9E" w14:textId="479D1E69" w:rsidR="291347DD" w:rsidRDefault="291347DD" w:rsidP="00F6376A">
      <w:pPr>
        <w:pStyle w:val="ListParagraph"/>
        <w:widowControl w:val="0"/>
        <w:numPr>
          <w:ilvl w:val="0"/>
          <w:numId w:val="14"/>
        </w:numPr>
      </w:pPr>
      <w:r>
        <w:t>olla joutumatta automaattisen päätöksenteon kohteeksi.</w:t>
      </w:r>
    </w:p>
    <w:p w14:paraId="31DD3095" w14:textId="77777777" w:rsidR="00C71868" w:rsidRDefault="00C71868" w:rsidP="00F02F84">
      <w:pPr>
        <w:widowControl w:val="0"/>
        <w:jc w:val="both"/>
        <w:rPr>
          <w:color w:val="4472C4" w:themeColor="accent1"/>
        </w:rPr>
      </w:pPr>
    </w:p>
    <w:p w14:paraId="7CF2320A" w14:textId="49FF0A98" w:rsidR="003E30B8" w:rsidRPr="000D2D34" w:rsidRDefault="00D94F79" w:rsidP="00F02F84">
      <w:pPr>
        <w:widowControl w:val="0"/>
        <w:ind w:left="360"/>
        <w:jc w:val="both"/>
      </w:pPr>
      <w:r>
        <w:rPr>
          <w:rStyle w:val="ui-provider"/>
        </w:rPr>
        <w:t>Jostain oikeudesta saatetaan tieteellisen tutkimuksen yhteydessä joutua poikkeamaan esimerkiksi silloin, jos oikeu</w:t>
      </w:r>
      <w:r w:rsidR="00AC5767">
        <w:rPr>
          <w:rStyle w:val="ui-provider"/>
        </w:rPr>
        <w:t>tesi</w:t>
      </w:r>
      <w:r>
        <w:rPr>
          <w:rStyle w:val="ui-provider"/>
        </w:rPr>
        <w:t xml:space="preserve"> toteuttaminen vaarantaisi koko tutkimuksen. </w:t>
      </w:r>
      <w:r w:rsidR="003E30B8">
        <w:t>Usein voi olla esimerkiksi niin, ettei kaikkia jo kerättyjä ja tutkimukseen sisällytettyjä tietojasi ole mahdollista poistaa jälkikäteen, mutta tämä ei vaikuta oikeuteesi keskeyttää tutkimukseen osallistuminen</w:t>
      </w:r>
      <w:r w:rsidR="00536D4A">
        <w:t>.</w:t>
      </w:r>
    </w:p>
    <w:p w14:paraId="0E96CB39" w14:textId="77777777" w:rsidR="000D2D34" w:rsidRDefault="000D2D34" w:rsidP="00F02F84">
      <w:pPr>
        <w:widowControl w:val="0"/>
        <w:ind w:left="360"/>
        <w:jc w:val="both"/>
        <w:rPr>
          <w:highlight w:val="yellow"/>
        </w:rPr>
      </w:pPr>
    </w:p>
    <w:p w14:paraId="23DFCB52" w14:textId="16D4B1EF" w:rsidR="007D37F3" w:rsidRDefault="007D37F3" w:rsidP="00F02F84">
      <w:pPr>
        <w:widowControl w:val="0"/>
        <w:ind w:left="360"/>
        <w:jc w:val="both"/>
      </w:pPr>
      <w:r>
        <w:t>Lisätietoa oikeuksista</w:t>
      </w:r>
      <w:r w:rsidR="005258A2">
        <w:t>si</w:t>
      </w:r>
      <w:r>
        <w:t xml:space="preserve"> eri tilanteissa </w:t>
      </w:r>
      <w:r w:rsidR="005258A2">
        <w:t>löydät</w:t>
      </w:r>
      <w:r>
        <w:t xml:space="preserve"> Tietosuojavaltuutetun toimiston verkkosivuilta: </w:t>
      </w:r>
      <w:hyperlink r:id="rId12">
        <w:r w:rsidRPr="291347DD">
          <w:rPr>
            <w:rStyle w:val="Hyperlink"/>
          </w:rPr>
          <w:t>https://tietosuoja.fi/rekisteroidyn-oikeudet-eri-tilanteissa</w:t>
        </w:r>
      </w:hyperlink>
    </w:p>
    <w:p w14:paraId="54906A61" w14:textId="77777777" w:rsidR="006269E0" w:rsidRDefault="006269E0" w:rsidP="00F02F84">
      <w:pPr>
        <w:widowControl w:val="0"/>
        <w:jc w:val="both"/>
      </w:pPr>
    </w:p>
    <w:p w14:paraId="5297911F" w14:textId="1BA730E6" w:rsidR="0042766F" w:rsidRPr="00C23FDB" w:rsidRDefault="1E82530C" w:rsidP="00F02F84">
      <w:pPr>
        <w:widowControl w:val="0"/>
        <w:ind w:left="360"/>
        <w:jc w:val="both"/>
        <w:rPr>
          <w:b/>
        </w:rPr>
      </w:pPr>
      <w:r w:rsidRPr="00C23FDB">
        <w:rPr>
          <w:b/>
        </w:rPr>
        <w:t>Valitusoikeus</w:t>
      </w:r>
    </w:p>
    <w:p w14:paraId="06BA3583" w14:textId="77777777" w:rsidR="002E764B" w:rsidRDefault="002E764B" w:rsidP="00F02F84">
      <w:pPr>
        <w:widowControl w:val="0"/>
        <w:ind w:left="360"/>
        <w:jc w:val="both"/>
      </w:pPr>
    </w:p>
    <w:p w14:paraId="5CFA619A" w14:textId="30B865D4" w:rsidR="002E764B" w:rsidRDefault="002E764B" w:rsidP="00F02F84">
      <w:pPr>
        <w:widowControl w:val="0"/>
        <w:ind w:left="360"/>
        <w:jc w:val="both"/>
      </w:pPr>
      <w:r>
        <w:t>Jos koet, että henkilötietojasi on käsitelty epäasianmukaisesti, voit aina ottaa yhteyttä rekisterinpitäjän tietosuojavastaavaan, jonka yhteystiedot löydät tämän tietosuojailmoituksen kohdasta 4.</w:t>
      </w:r>
    </w:p>
    <w:p w14:paraId="0D370D92" w14:textId="77777777" w:rsidR="002E764B" w:rsidRDefault="002E764B" w:rsidP="00F02F84">
      <w:pPr>
        <w:widowControl w:val="0"/>
        <w:ind w:left="360"/>
        <w:jc w:val="both"/>
      </w:pPr>
    </w:p>
    <w:p w14:paraId="434DDF92" w14:textId="3BDE3749" w:rsidR="00E17C28" w:rsidRDefault="1E82530C" w:rsidP="00F02F84">
      <w:pPr>
        <w:widowControl w:val="0"/>
        <w:ind w:left="360"/>
        <w:jc w:val="both"/>
      </w:pPr>
      <w:r>
        <w:t>Sinulla on</w:t>
      </w:r>
      <w:r w:rsidR="002E764B">
        <w:t xml:space="preserve"> myös</w:t>
      </w:r>
      <w:r>
        <w:t xml:space="preserve"> oikeus tehdä valitus </w:t>
      </w:r>
      <w:r w:rsidR="002E764B">
        <w:t xml:space="preserve">valvovalle viranomaiselle, eli </w:t>
      </w:r>
      <w:r w:rsidR="00F10CCE">
        <w:t>T</w:t>
      </w:r>
      <w:r>
        <w:t>ietosuojavaltuutetun toimistoon, mikäli katsot, että henkilötietojesi käsittelyssä on rikottu voimassa olevaa tietosuojalainsäädäntöä.</w:t>
      </w:r>
    </w:p>
    <w:p w14:paraId="438188D7" w14:textId="77777777" w:rsidR="00CA79F7" w:rsidRDefault="00CA79F7" w:rsidP="00F02F84">
      <w:pPr>
        <w:widowControl w:val="0"/>
        <w:ind w:left="360"/>
        <w:jc w:val="both"/>
      </w:pPr>
    </w:p>
    <w:p w14:paraId="5B6B74B3" w14:textId="56FBB326" w:rsidR="00CA79F7" w:rsidRDefault="005258A2" w:rsidP="00F02F84">
      <w:pPr>
        <w:widowControl w:val="0"/>
        <w:ind w:left="357"/>
        <w:jc w:val="both"/>
      </w:pPr>
      <w:r>
        <w:t>Tietosuojavaltuutetun toimiston yhteystiedot</w:t>
      </w:r>
      <w:r w:rsidR="1E82530C">
        <w:t>:</w:t>
      </w:r>
    </w:p>
    <w:p w14:paraId="01330665" w14:textId="77777777" w:rsidR="0029568C" w:rsidRDefault="0029568C" w:rsidP="00F02F84">
      <w:pPr>
        <w:widowControl w:val="0"/>
        <w:ind w:left="357"/>
        <w:jc w:val="both"/>
      </w:pPr>
    </w:p>
    <w:p w14:paraId="1D5B81C5" w14:textId="77777777" w:rsidR="009A4355" w:rsidRDefault="1E82530C" w:rsidP="00F02F84">
      <w:pPr>
        <w:widowControl w:val="0"/>
        <w:ind w:left="357"/>
        <w:jc w:val="both"/>
      </w:pPr>
      <w:r>
        <w:t>Tietosuojavaltuutetun toimisto</w:t>
      </w:r>
    </w:p>
    <w:p w14:paraId="6C7CEF5C" w14:textId="14ABD521" w:rsidR="00F30D0E" w:rsidRDefault="00F30D0E" w:rsidP="00F02F84">
      <w:pPr>
        <w:widowControl w:val="0"/>
        <w:ind w:left="357"/>
        <w:jc w:val="both"/>
      </w:pPr>
      <w:hyperlink r:id="rId13" w:history="1">
        <w:r w:rsidRPr="00B624D6">
          <w:rPr>
            <w:rStyle w:val="Hyperlink"/>
          </w:rPr>
          <w:t>https://tietosuoja.fi/ilmoitus-tietosuojavaltuutetulle</w:t>
        </w:r>
      </w:hyperlink>
    </w:p>
    <w:p w14:paraId="04313EB7" w14:textId="77777777" w:rsidR="003115F7" w:rsidRDefault="1E82530C" w:rsidP="00F02F84">
      <w:pPr>
        <w:widowControl w:val="0"/>
        <w:ind w:left="357"/>
        <w:jc w:val="both"/>
      </w:pPr>
      <w:r>
        <w:t xml:space="preserve">Käyntiosoite: </w:t>
      </w:r>
      <w:r w:rsidR="003115F7" w:rsidRPr="003115F7">
        <w:t>Lintulahdenkuja 4, 00530 Helsinki</w:t>
      </w:r>
    </w:p>
    <w:p w14:paraId="03C39483" w14:textId="536449F8" w:rsidR="009A4355" w:rsidRDefault="1E82530C" w:rsidP="00F02F84">
      <w:pPr>
        <w:widowControl w:val="0"/>
        <w:ind w:left="357"/>
        <w:jc w:val="both"/>
      </w:pPr>
      <w:r>
        <w:t>Postiosoite: PL 800, 005</w:t>
      </w:r>
      <w:r w:rsidR="003115F7">
        <w:t>3</w:t>
      </w:r>
      <w:r>
        <w:t>1 Helsinki</w:t>
      </w:r>
    </w:p>
    <w:p w14:paraId="056DC7CD" w14:textId="241688F6" w:rsidR="009A4355" w:rsidRDefault="1E82530C" w:rsidP="00F02F84">
      <w:pPr>
        <w:widowControl w:val="0"/>
        <w:ind w:left="357"/>
        <w:jc w:val="both"/>
      </w:pPr>
      <w:r>
        <w:t>Vaihde: 029 56 66700</w:t>
      </w:r>
    </w:p>
    <w:p w14:paraId="1D86BB68" w14:textId="0F4460FC" w:rsidR="00E17C28" w:rsidRDefault="1E82530C" w:rsidP="00F02F84">
      <w:pPr>
        <w:widowControl w:val="0"/>
        <w:ind w:left="357"/>
        <w:jc w:val="both"/>
      </w:pPr>
      <w:r>
        <w:t>Sähköposti: tietosuoja(at)om.fi</w:t>
      </w:r>
    </w:p>
    <w:p w14:paraId="6734C0D1" w14:textId="3053E79F" w:rsidR="000C1345" w:rsidRPr="00061DAB" w:rsidRDefault="000C1345" w:rsidP="00F6376A">
      <w:pPr>
        <w:widowControl w:val="0"/>
      </w:pPr>
    </w:p>
    <w:sectPr w:rsidR="000C1345" w:rsidRPr="00061DAB" w:rsidSect="00840229">
      <w:headerReference w:type="default" r:id="rId14"/>
      <w:footerReference w:type="default" r:id="rId15"/>
      <w:pgSz w:w="11900" w:h="16840"/>
      <w:pgMar w:top="620"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0BA76" w14:textId="77777777" w:rsidR="00103791" w:rsidRDefault="00103791" w:rsidP="006B5D57">
      <w:r>
        <w:separator/>
      </w:r>
    </w:p>
  </w:endnote>
  <w:endnote w:type="continuationSeparator" w:id="0">
    <w:p w14:paraId="75C0941B" w14:textId="77777777" w:rsidR="00103791" w:rsidRDefault="00103791" w:rsidP="006B5D57">
      <w:r>
        <w:continuationSeparator/>
      </w:r>
    </w:p>
  </w:endnote>
  <w:endnote w:type="continuationNotice" w:id="1">
    <w:p w14:paraId="049BBEFB" w14:textId="77777777" w:rsidR="00103791" w:rsidRDefault="001037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274E" w14:textId="77777777" w:rsidR="00603482" w:rsidRDefault="00603482">
    <w:pPr>
      <w:pStyle w:val="Footer"/>
    </w:pPr>
  </w:p>
  <w:p w14:paraId="106EDD1D" w14:textId="77777777" w:rsidR="00603482" w:rsidRDefault="31135544">
    <w:pPr>
      <w:pStyle w:val="Footer"/>
    </w:pPr>
    <w:r>
      <w:t>________________________________________________________________________________</w:t>
    </w:r>
  </w:p>
  <w:p w14:paraId="08256C18" w14:textId="77777777" w:rsidR="00603482" w:rsidRDefault="00603482">
    <w:pPr>
      <w:pStyle w:val="Footer"/>
    </w:pPr>
    <w:r>
      <w:t>HELSINGIN YLIOPISTO</w:t>
    </w:r>
    <w:r>
      <w:tab/>
      <w:t>TIETOSUOJAILMOITUS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270E3" w14:textId="77777777" w:rsidR="00103791" w:rsidRDefault="00103791" w:rsidP="006B5D57">
      <w:r>
        <w:separator/>
      </w:r>
    </w:p>
  </w:footnote>
  <w:footnote w:type="continuationSeparator" w:id="0">
    <w:p w14:paraId="37433305" w14:textId="77777777" w:rsidR="00103791" w:rsidRDefault="00103791" w:rsidP="006B5D57">
      <w:r>
        <w:continuationSeparator/>
      </w:r>
    </w:p>
  </w:footnote>
  <w:footnote w:type="continuationNotice" w:id="1">
    <w:p w14:paraId="02BD8D1E" w14:textId="77777777" w:rsidR="00103791" w:rsidRDefault="001037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EF84" w14:textId="45FC1E17" w:rsidR="00952623" w:rsidRDefault="00952623">
    <w:pPr>
      <w:pStyle w:val="Header"/>
    </w:pPr>
    <w:r>
      <w:tab/>
    </w:r>
    <w:r>
      <w:tab/>
      <w:t>v</w:t>
    </w:r>
    <w:r w:rsidR="001C254C">
      <w:t>1</w:t>
    </w:r>
    <w:r>
      <w:t>/20</w:t>
    </w:r>
    <w:r w:rsidR="00767050">
      <w:t>2</w:t>
    </w:r>
    <w:r w:rsidR="00497DA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5ECB"/>
    <w:multiLevelType w:val="hybridMultilevel"/>
    <w:tmpl w:val="78E677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B9C17BF"/>
    <w:multiLevelType w:val="hybridMultilevel"/>
    <w:tmpl w:val="67221104"/>
    <w:lvl w:ilvl="0" w:tplc="040B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E2078"/>
    <w:multiLevelType w:val="hybridMultilevel"/>
    <w:tmpl w:val="99AA7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13FD6"/>
    <w:multiLevelType w:val="hybridMultilevel"/>
    <w:tmpl w:val="7D3C03EA"/>
    <w:lvl w:ilvl="0" w:tplc="6ABC25F4">
      <w:start w:val="1"/>
      <w:numFmt w:val="bullet"/>
      <w:lvlText w:val="•"/>
      <w:lvlJc w:val="left"/>
      <w:pPr>
        <w:tabs>
          <w:tab w:val="num" w:pos="720"/>
        </w:tabs>
        <w:ind w:left="720" w:hanging="360"/>
      </w:pPr>
      <w:rPr>
        <w:rFonts w:ascii="Arial" w:hAnsi="Arial" w:hint="default"/>
      </w:rPr>
    </w:lvl>
    <w:lvl w:ilvl="1" w:tplc="88A6E296">
      <w:numFmt w:val="bullet"/>
      <w:lvlText w:val="•"/>
      <w:lvlJc w:val="left"/>
      <w:pPr>
        <w:tabs>
          <w:tab w:val="num" w:pos="1440"/>
        </w:tabs>
        <w:ind w:left="1440" w:hanging="360"/>
      </w:pPr>
      <w:rPr>
        <w:rFonts w:ascii="Arial" w:hAnsi="Arial" w:hint="default"/>
      </w:rPr>
    </w:lvl>
    <w:lvl w:ilvl="2" w:tplc="39F6056E" w:tentative="1">
      <w:start w:val="1"/>
      <w:numFmt w:val="bullet"/>
      <w:lvlText w:val="•"/>
      <w:lvlJc w:val="left"/>
      <w:pPr>
        <w:tabs>
          <w:tab w:val="num" w:pos="2160"/>
        </w:tabs>
        <w:ind w:left="2160" w:hanging="360"/>
      </w:pPr>
      <w:rPr>
        <w:rFonts w:ascii="Arial" w:hAnsi="Arial" w:hint="default"/>
      </w:rPr>
    </w:lvl>
    <w:lvl w:ilvl="3" w:tplc="A3F09898" w:tentative="1">
      <w:start w:val="1"/>
      <w:numFmt w:val="bullet"/>
      <w:lvlText w:val="•"/>
      <w:lvlJc w:val="left"/>
      <w:pPr>
        <w:tabs>
          <w:tab w:val="num" w:pos="2880"/>
        </w:tabs>
        <w:ind w:left="2880" w:hanging="360"/>
      </w:pPr>
      <w:rPr>
        <w:rFonts w:ascii="Arial" w:hAnsi="Arial" w:hint="default"/>
      </w:rPr>
    </w:lvl>
    <w:lvl w:ilvl="4" w:tplc="7472CEF2" w:tentative="1">
      <w:start w:val="1"/>
      <w:numFmt w:val="bullet"/>
      <w:lvlText w:val="•"/>
      <w:lvlJc w:val="left"/>
      <w:pPr>
        <w:tabs>
          <w:tab w:val="num" w:pos="3600"/>
        </w:tabs>
        <w:ind w:left="3600" w:hanging="360"/>
      </w:pPr>
      <w:rPr>
        <w:rFonts w:ascii="Arial" w:hAnsi="Arial" w:hint="default"/>
      </w:rPr>
    </w:lvl>
    <w:lvl w:ilvl="5" w:tplc="AA12F1EC" w:tentative="1">
      <w:start w:val="1"/>
      <w:numFmt w:val="bullet"/>
      <w:lvlText w:val="•"/>
      <w:lvlJc w:val="left"/>
      <w:pPr>
        <w:tabs>
          <w:tab w:val="num" w:pos="4320"/>
        </w:tabs>
        <w:ind w:left="4320" w:hanging="360"/>
      </w:pPr>
      <w:rPr>
        <w:rFonts w:ascii="Arial" w:hAnsi="Arial" w:hint="default"/>
      </w:rPr>
    </w:lvl>
    <w:lvl w:ilvl="6" w:tplc="6A943A14" w:tentative="1">
      <w:start w:val="1"/>
      <w:numFmt w:val="bullet"/>
      <w:lvlText w:val="•"/>
      <w:lvlJc w:val="left"/>
      <w:pPr>
        <w:tabs>
          <w:tab w:val="num" w:pos="5040"/>
        </w:tabs>
        <w:ind w:left="5040" w:hanging="360"/>
      </w:pPr>
      <w:rPr>
        <w:rFonts w:ascii="Arial" w:hAnsi="Arial" w:hint="default"/>
      </w:rPr>
    </w:lvl>
    <w:lvl w:ilvl="7" w:tplc="5E4C26C6" w:tentative="1">
      <w:start w:val="1"/>
      <w:numFmt w:val="bullet"/>
      <w:lvlText w:val="•"/>
      <w:lvlJc w:val="left"/>
      <w:pPr>
        <w:tabs>
          <w:tab w:val="num" w:pos="5760"/>
        </w:tabs>
        <w:ind w:left="5760" w:hanging="360"/>
      </w:pPr>
      <w:rPr>
        <w:rFonts w:ascii="Arial" w:hAnsi="Arial" w:hint="default"/>
      </w:rPr>
    </w:lvl>
    <w:lvl w:ilvl="8" w:tplc="F3022BB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910293E"/>
    <w:multiLevelType w:val="hybridMultilevel"/>
    <w:tmpl w:val="B33EC2EE"/>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1373D"/>
    <w:multiLevelType w:val="hybridMultilevel"/>
    <w:tmpl w:val="CADE1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BB2216"/>
    <w:multiLevelType w:val="hybridMultilevel"/>
    <w:tmpl w:val="0598DF8A"/>
    <w:lvl w:ilvl="0" w:tplc="040B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7E549D"/>
    <w:multiLevelType w:val="hybridMultilevel"/>
    <w:tmpl w:val="CB7847C0"/>
    <w:lvl w:ilvl="0" w:tplc="DCDA1842">
      <w:start w:val="1"/>
      <w:numFmt w:val="bullet"/>
      <w:lvlText w:val="•"/>
      <w:lvlJc w:val="left"/>
      <w:pPr>
        <w:tabs>
          <w:tab w:val="num" w:pos="720"/>
        </w:tabs>
        <w:ind w:left="720" w:hanging="360"/>
      </w:pPr>
      <w:rPr>
        <w:rFonts w:ascii="Arial" w:hAnsi="Arial" w:hint="default"/>
      </w:rPr>
    </w:lvl>
    <w:lvl w:ilvl="1" w:tplc="E7124DA8">
      <w:numFmt w:val="bullet"/>
      <w:lvlText w:val="•"/>
      <w:lvlJc w:val="left"/>
      <w:pPr>
        <w:tabs>
          <w:tab w:val="num" w:pos="1440"/>
        </w:tabs>
        <w:ind w:left="1440" w:hanging="360"/>
      </w:pPr>
      <w:rPr>
        <w:rFonts w:ascii="Arial" w:hAnsi="Arial" w:hint="default"/>
      </w:rPr>
    </w:lvl>
    <w:lvl w:ilvl="2" w:tplc="8B968224" w:tentative="1">
      <w:start w:val="1"/>
      <w:numFmt w:val="bullet"/>
      <w:lvlText w:val="•"/>
      <w:lvlJc w:val="left"/>
      <w:pPr>
        <w:tabs>
          <w:tab w:val="num" w:pos="2160"/>
        </w:tabs>
        <w:ind w:left="2160" w:hanging="360"/>
      </w:pPr>
      <w:rPr>
        <w:rFonts w:ascii="Arial" w:hAnsi="Arial" w:hint="default"/>
      </w:rPr>
    </w:lvl>
    <w:lvl w:ilvl="3" w:tplc="26864252" w:tentative="1">
      <w:start w:val="1"/>
      <w:numFmt w:val="bullet"/>
      <w:lvlText w:val="•"/>
      <w:lvlJc w:val="left"/>
      <w:pPr>
        <w:tabs>
          <w:tab w:val="num" w:pos="2880"/>
        </w:tabs>
        <w:ind w:left="2880" w:hanging="360"/>
      </w:pPr>
      <w:rPr>
        <w:rFonts w:ascii="Arial" w:hAnsi="Arial" w:hint="default"/>
      </w:rPr>
    </w:lvl>
    <w:lvl w:ilvl="4" w:tplc="95E62DD6" w:tentative="1">
      <w:start w:val="1"/>
      <w:numFmt w:val="bullet"/>
      <w:lvlText w:val="•"/>
      <w:lvlJc w:val="left"/>
      <w:pPr>
        <w:tabs>
          <w:tab w:val="num" w:pos="3600"/>
        </w:tabs>
        <w:ind w:left="3600" w:hanging="360"/>
      </w:pPr>
      <w:rPr>
        <w:rFonts w:ascii="Arial" w:hAnsi="Arial" w:hint="default"/>
      </w:rPr>
    </w:lvl>
    <w:lvl w:ilvl="5" w:tplc="B6348EB6" w:tentative="1">
      <w:start w:val="1"/>
      <w:numFmt w:val="bullet"/>
      <w:lvlText w:val="•"/>
      <w:lvlJc w:val="left"/>
      <w:pPr>
        <w:tabs>
          <w:tab w:val="num" w:pos="4320"/>
        </w:tabs>
        <w:ind w:left="4320" w:hanging="360"/>
      </w:pPr>
      <w:rPr>
        <w:rFonts w:ascii="Arial" w:hAnsi="Arial" w:hint="default"/>
      </w:rPr>
    </w:lvl>
    <w:lvl w:ilvl="6" w:tplc="83A27046" w:tentative="1">
      <w:start w:val="1"/>
      <w:numFmt w:val="bullet"/>
      <w:lvlText w:val="•"/>
      <w:lvlJc w:val="left"/>
      <w:pPr>
        <w:tabs>
          <w:tab w:val="num" w:pos="5040"/>
        </w:tabs>
        <w:ind w:left="5040" w:hanging="360"/>
      </w:pPr>
      <w:rPr>
        <w:rFonts w:ascii="Arial" w:hAnsi="Arial" w:hint="default"/>
      </w:rPr>
    </w:lvl>
    <w:lvl w:ilvl="7" w:tplc="C458E4BC" w:tentative="1">
      <w:start w:val="1"/>
      <w:numFmt w:val="bullet"/>
      <w:lvlText w:val="•"/>
      <w:lvlJc w:val="left"/>
      <w:pPr>
        <w:tabs>
          <w:tab w:val="num" w:pos="5760"/>
        </w:tabs>
        <w:ind w:left="5760" w:hanging="360"/>
      </w:pPr>
      <w:rPr>
        <w:rFonts w:ascii="Arial" w:hAnsi="Arial" w:hint="default"/>
      </w:rPr>
    </w:lvl>
    <w:lvl w:ilvl="8" w:tplc="8E90939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DA51E0"/>
    <w:multiLevelType w:val="hybridMultilevel"/>
    <w:tmpl w:val="C28623AA"/>
    <w:lvl w:ilvl="0" w:tplc="040B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8E13DB"/>
    <w:multiLevelType w:val="hybridMultilevel"/>
    <w:tmpl w:val="4ED81CCE"/>
    <w:lvl w:ilvl="0" w:tplc="040B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0A11B3"/>
    <w:multiLevelType w:val="hybridMultilevel"/>
    <w:tmpl w:val="7BF6FC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A642A2"/>
    <w:multiLevelType w:val="hybridMultilevel"/>
    <w:tmpl w:val="8EBA2242"/>
    <w:lvl w:ilvl="0" w:tplc="B78E38E6">
      <w:start w:val="1"/>
      <w:numFmt w:val="decimal"/>
      <w:pStyle w:val="Heading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98B20E5"/>
    <w:multiLevelType w:val="hybridMultilevel"/>
    <w:tmpl w:val="4E48ADE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4AB11AC7"/>
    <w:multiLevelType w:val="hybridMultilevel"/>
    <w:tmpl w:val="142AE3BE"/>
    <w:lvl w:ilvl="0" w:tplc="040B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C4D5B"/>
    <w:multiLevelType w:val="hybridMultilevel"/>
    <w:tmpl w:val="E32CAFB0"/>
    <w:lvl w:ilvl="0" w:tplc="040B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980471"/>
    <w:multiLevelType w:val="hybridMultilevel"/>
    <w:tmpl w:val="815E6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AF6DC8"/>
    <w:multiLevelType w:val="hybridMultilevel"/>
    <w:tmpl w:val="70C84168"/>
    <w:lvl w:ilvl="0" w:tplc="040B0001">
      <w:start w:val="1"/>
      <w:numFmt w:val="bullet"/>
      <w:lvlText w:val=""/>
      <w:lvlJc w:val="left"/>
      <w:pPr>
        <w:ind w:left="1077" w:hanging="360"/>
      </w:pPr>
      <w:rPr>
        <w:rFonts w:ascii="Symbol" w:hAnsi="Symbol"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abstractNum w:abstractNumId="17" w15:restartNumberingAfterBreak="0">
    <w:nsid w:val="66F9228D"/>
    <w:multiLevelType w:val="hybridMultilevel"/>
    <w:tmpl w:val="FA60EB6C"/>
    <w:lvl w:ilvl="0" w:tplc="040B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6317E0"/>
    <w:multiLevelType w:val="hybridMultilevel"/>
    <w:tmpl w:val="FA30B2D8"/>
    <w:lvl w:ilvl="0" w:tplc="7A5230FE">
      <w:start w:val="1"/>
      <w:numFmt w:val="lowerRoman"/>
      <w:lvlText w:val="(%1)"/>
      <w:lvlJc w:val="left"/>
      <w:pPr>
        <w:ind w:left="1647" w:hanging="360"/>
      </w:pPr>
      <w:rPr>
        <w:rFonts w:asciiTheme="minorHAnsi" w:eastAsia="Times New Roman" w:hAnsiTheme="minorHAnsi" w:cs="Times New Roman" w:hint="default"/>
      </w:rPr>
    </w:lvl>
    <w:lvl w:ilvl="1" w:tplc="04090019">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9" w15:restartNumberingAfterBreak="0">
    <w:nsid w:val="6D4258A7"/>
    <w:multiLevelType w:val="hybridMultilevel"/>
    <w:tmpl w:val="540842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2A86156"/>
    <w:multiLevelType w:val="hybridMultilevel"/>
    <w:tmpl w:val="7A42A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2A51EC"/>
    <w:multiLevelType w:val="hybridMultilevel"/>
    <w:tmpl w:val="0F86FF98"/>
    <w:lvl w:ilvl="0" w:tplc="DE981FCA">
      <w:start w:val="1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C9A0671"/>
    <w:multiLevelType w:val="hybridMultilevel"/>
    <w:tmpl w:val="BC3A6EF6"/>
    <w:lvl w:ilvl="0" w:tplc="4B3E09BC">
      <w:start w:val="1"/>
      <w:numFmt w:val="bullet"/>
      <w:lvlText w:val=""/>
      <w:lvlJc w:val="left"/>
      <w:pPr>
        <w:ind w:left="720" w:hanging="360"/>
      </w:pPr>
      <w:rPr>
        <w:rFonts w:ascii="Symbol" w:hAnsi="Symbol" w:hint="default"/>
      </w:rPr>
    </w:lvl>
    <w:lvl w:ilvl="1" w:tplc="E416A906">
      <w:start w:val="1"/>
      <w:numFmt w:val="bullet"/>
      <w:lvlText w:val="o"/>
      <w:lvlJc w:val="left"/>
      <w:pPr>
        <w:ind w:left="1440" w:hanging="360"/>
      </w:pPr>
      <w:rPr>
        <w:rFonts w:ascii="Courier New" w:hAnsi="Courier New" w:hint="default"/>
      </w:rPr>
    </w:lvl>
    <w:lvl w:ilvl="2" w:tplc="CB5C021E">
      <w:start w:val="1"/>
      <w:numFmt w:val="bullet"/>
      <w:lvlText w:val=""/>
      <w:lvlJc w:val="left"/>
      <w:pPr>
        <w:ind w:left="2160" w:hanging="360"/>
      </w:pPr>
      <w:rPr>
        <w:rFonts w:ascii="Wingdings" w:hAnsi="Wingdings" w:hint="default"/>
      </w:rPr>
    </w:lvl>
    <w:lvl w:ilvl="3" w:tplc="A50E9D08">
      <w:start w:val="1"/>
      <w:numFmt w:val="bullet"/>
      <w:lvlText w:val=""/>
      <w:lvlJc w:val="left"/>
      <w:pPr>
        <w:ind w:left="2880" w:hanging="360"/>
      </w:pPr>
      <w:rPr>
        <w:rFonts w:ascii="Symbol" w:hAnsi="Symbol" w:hint="default"/>
      </w:rPr>
    </w:lvl>
    <w:lvl w:ilvl="4" w:tplc="EDB8304C">
      <w:start w:val="1"/>
      <w:numFmt w:val="bullet"/>
      <w:lvlText w:val="o"/>
      <w:lvlJc w:val="left"/>
      <w:pPr>
        <w:ind w:left="3600" w:hanging="360"/>
      </w:pPr>
      <w:rPr>
        <w:rFonts w:ascii="Courier New" w:hAnsi="Courier New" w:hint="default"/>
      </w:rPr>
    </w:lvl>
    <w:lvl w:ilvl="5" w:tplc="36EEABBC">
      <w:start w:val="1"/>
      <w:numFmt w:val="bullet"/>
      <w:lvlText w:val=""/>
      <w:lvlJc w:val="left"/>
      <w:pPr>
        <w:ind w:left="4320" w:hanging="360"/>
      </w:pPr>
      <w:rPr>
        <w:rFonts w:ascii="Wingdings" w:hAnsi="Wingdings" w:hint="default"/>
      </w:rPr>
    </w:lvl>
    <w:lvl w:ilvl="6" w:tplc="D0DAD0D8">
      <w:start w:val="1"/>
      <w:numFmt w:val="bullet"/>
      <w:lvlText w:val=""/>
      <w:lvlJc w:val="left"/>
      <w:pPr>
        <w:ind w:left="5040" w:hanging="360"/>
      </w:pPr>
      <w:rPr>
        <w:rFonts w:ascii="Symbol" w:hAnsi="Symbol" w:hint="default"/>
      </w:rPr>
    </w:lvl>
    <w:lvl w:ilvl="7" w:tplc="8B722A7A">
      <w:start w:val="1"/>
      <w:numFmt w:val="bullet"/>
      <w:lvlText w:val="o"/>
      <w:lvlJc w:val="left"/>
      <w:pPr>
        <w:ind w:left="5760" w:hanging="360"/>
      </w:pPr>
      <w:rPr>
        <w:rFonts w:ascii="Courier New" w:hAnsi="Courier New" w:hint="default"/>
      </w:rPr>
    </w:lvl>
    <w:lvl w:ilvl="8" w:tplc="EA7091F2">
      <w:start w:val="1"/>
      <w:numFmt w:val="bullet"/>
      <w:lvlText w:val=""/>
      <w:lvlJc w:val="left"/>
      <w:pPr>
        <w:ind w:left="6480" w:hanging="360"/>
      </w:pPr>
      <w:rPr>
        <w:rFonts w:ascii="Wingdings" w:hAnsi="Wingdings" w:hint="default"/>
      </w:rPr>
    </w:lvl>
  </w:abstractNum>
  <w:abstractNum w:abstractNumId="23" w15:restartNumberingAfterBreak="0">
    <w:nsid w:val="7E5E415D"/>
    <w:multiLevelType w:val="hybridMultilevel"/>
    <w:tmpl w:val="8E3293E0"/>
    <w:lvl w:ilvl="0" w:tplc="040B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59566872">
    <w:abstractNumId w:val="22"/>
  </w:num>
  <w:num w:numId="2" w16cid:durableId="1359938676">
    <w:abstractNumId w:val="20"/>
  </w:num>
  <w:num w:numId="3" w16cid:durableId="442769132">
    <w:abstractNumId w:val="15"/>
  </w:num>
  <w:num w:numId="4" w16cid:durableId="620110125">
    <w:abstractNumId w:val="23"/>
  </w:num>
  <w:num w:numId="5" w16cid:durableId="1272856321">
    <w:abstractNumId w:val="9"/>
  </w:num>
  <w:num w:numId="6" w16cid:durableId="1861774185">
    <w:abstractNumId w:val="11"/>
  </w:num>
  <w:num w:numId="7" w16cid:durableId="2078362341">
    <w:abstractNumId w:val="8"/>
  </w:num>
  <w:num w:numId="8" w16cid:durableId="1115977924">
    <w:abstractNumId w:val="17"/>
  </w:num>
  <w:num w:numId="9" w16cid:durableId="1971669232">
    <w:abstractNumId w:val="6"/>
  </w:num>
  <w:num w:numId="10" w16cid:durableId="9264845">
    <w:abstractNumId w:val="1"/>
  </w:num>
  <w:num w:numId="11" w16cid:durableId="776144361">
    <w:abstractNumId w:val="14"/>
  </w:num>
  <w:num w:numId="12" w16cid:durableId="1013721607">
    <w:abstractNumId w:val="13"/>
  </w:num>
  <w:num w:numId="13" w16cid:durableId="572857533">
    <w:abstractNumId w:val="11"/>
  </w:num>
  <w:num w:numId="14" w16cid:durableId="1216962955">
    <w:abstractNumId w:val="5"/>
  </w:num>
  <w:num w:numId="15" w16cid:durableId="984241138">
    <w:abstractNumId w:val="4"/>
  </w:num>
  <w:num w:numId="16" w16cid:durableId="503709735">
    <w:abstractNumId w:val="10"/>
  </w:num>
  <w:num w:numId="17" w16cid:durableId="566383645">
    <w:abstractNumId w:val="19"/>
  </w:num>
  <w:num w:numId="18" w16cid:durableId="1155756478">
    <w:abstractNumId w:val="3"/>
  </w:num>
  <w:num w:numId="19" w16cid:durableId="1499690117">
    <w:abstractNumId w:val="7"/>
  </w:num>
  <w:num w:numId="20" w16cid:durableId="624628109">
    <w:abstractNumId w:val="2"/>
  </w:num>
  <w:num w:numId="21" w16cid:durableId="843712294">
    <w:abstractNumId w:val="18"/>
  </w:num>
  <w:num w:numId="22" w16cid:durableId="1368994390">
    <w:abstractNumId w:val="16"/>
  </w:num>
  <w:num w:numId="23" w16cid:durableId="956105295">
    <w:abstractNumId w:val="12"/>
  </w:num>
  <w:num w:numId="24" w16cid:durableId="2140301164">
    <w:abstractNumId w:val="21"/>
  </w:num>
  <w:num w:numId="25" w16cid:durableId="246501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D57"/>
    <w:rsid w:val="00001ECE"/>
    <w:rsid w:val="000055C5"/>
    <w:rsid w:val="00005A6A"/>
    <w:rsid w:val="00010DE5"/>
    <w:rsid w:val="000111A7"/>
    <w:rsid w:val="0001375C"/>
    <w:rsid w:val="0001482B"/>
    <w:rsid w:val="00025E12"/>
    <w:rsid w:val="00027468"/>
    <w:rsid w:val="000325CD"/>
    <w:rsid w:val="00034195"/>
    <w:rsid w:val="0003580F"/>
    <w:rsid w:val="00036357"/>
    <w:rsid w:val="000376A2"/>
    <w:rsid w:val="0004166A"/>
    <w:rsid w:val="00041C29"/>
    <w:rsid w:val="00042C73"/>
    <w:rsid w:val="000452D9"/>
    <w:rsid w:val="00045554"/>
    <w:rsid w:val="00047DD4"/>
    <w:rsid w:val="00050D4C"/>
    <w:rsid w:val="00052160"/>
    <w:rsid w:val="00054469"/>
    <w:rsid w:val="00056D56"/>
    <w:rsid w:val="00057D35"/>
    <w:rsid w:val="00060240"/>
    <w:rsid w:val="00061DAB"/>
    <w:rsid w:val="0006228B"/>
    <w:rsid w:val="00062CB6"/>
    <w:rsid w:val="000640E1"/>
    <w:rsid w:val="00065F12"/>
    <w:rsid w:val="00070FD9"/>
    <w:rsid w:val="0007300F"/>
    <w:rsid w:val="000826FF"/>
    <w:rsid w:val="00083E97"/>
    <w:rsid w:val="0009327A"/>
    <w:rsid w:val="00093FC7"/>
    <w:rsid w:val="000940A2"/>
    <w:rsid w:val="0009419B"/>
    <w:rsid w:val="000951E8"/>
    <w:rsid w:val="000A3F5E"/>
    <w:rsid w:val="000A4041"/>
    <w:rsid w:val="000A53E5"/>
    <w:rsid w:val="000A56DD"/>
    <w:rsid w:val="000A79DA"/>
    <w:rsid w:val="000B57E1"/>
    <w:rsid w:val="000B5B5D"/>
    <w:rsid w:val="000B5DF2"/>
    <w:rsid w:val="000C1059"/>
    <w:rsid w:val="000C1345"/>
    <w:rsid w:val="000C3664"/>
    <w:rsid w:val="000D2D34"/>
    <w:rsid w:val="000D4FB7"/>
    <w:rsid w:val="000D73EF"/>
    <w:rsid w:val="000D7D82"/>
    <w:rsid w:val="000E06BA"/>
    <w:rsid w:val="000E0775"/>
    <w:rsid w:val="000E0B9A"/>
    <w:rsid w:val="000E1E41"/>
    <w:rsid w:val="000E54C2"/>
    <w:rsid w:val="000E6EF9"/>
    <w:rsid w:val="000F0488"/>
    <w:rsid w:val="000F1ABE"/>
    <w:rsid w:val="000F2D2E"/>
    <w:rsid w:val="000F5089"/>
    <w:rsid w:val="000F525F"/>
    <w:rsid w:val="000F7E2F"/>
    <w:rsid w:val="00100ACD"/>
    <w:rsid w:val="00103791"/>
    <w:rsid w:val="00104372"/>
    <w:rsid w:val="00106B95"/>
    <w:rsid w:val="00107542"/>
    <w:rsid w:val="001112E3"/>
    <w:rsid w:val="00112DB9"/>
    <w:rsid w:val="00113D02"/>
    <w:rsid w:val="00114C9E"/>
    <w:rsid w:val="001237FA"/>
    <w:rsid w:val="0012796D"/>
    <w:rsid w:val="0013289F"/>
    <w:rsid w:val="00132A37"/>
    <w:rsid w:val="0013305F"/>
    <w:rsid w:val="001337FC"/>
    <w:rsid w:val="00134C4C"/>
    <w:rsid w:val="00134E1D"/>
    <w:rsid w:val="001356DD"/>
    <w:rsid w:val="0014199F"/>
    <w:rsid w:val="001427EF"/>
    <w:rsid w:val="0015300E"/>
    <w:rsid w:val="00153FAD"/>
    <w:rsid w:val="0015427F"/>
    <w:rsid w:val="0016634B"/>
    <w:rsid w:val="00171CB1"/>
    <w:rsid w:val="001722BC"/>
    <w:rsid w:val="0017293C"/>
    <w:rsid w:val="00175E02"/>
    <w:rsid w:val="00180204"/>
    <w:rsid w:val="001812DA"/>
    <w:rsid w:val="001849A4"/>
    <w:rsid w:val="00184AF8"/>
    <w:rsid w:val="00187390"/>
    <w:rsid w:val="00190DD4"/>
    <w:rsid w:val="00191244"/>
    <w:rsid w:val="001920B8"/>
    <w:rsid w:val="00192E13"/>
    <w:rsid w:val="001938E7"/>
    <w:rsid w:val="001969B7"/>
    <w:rsid w:val="001A2129"/>
    <w:rsid w:val="001A325B"/>
    <w:rsid w:val="001A4936"/>
    <w:rsid w:val="001A494E"/>
    <w:rsid w:val="001B13EA"/>
    <w:rsid w:val="001B25A9"/>
    <w:rsid w:val="001B6A82"/>
    <w:rsid w:val="001C0CD0"/>
    <w:rsid w:val="001C254C"/>
    <w:rsid w:val="001C3BC5"/>
    <w:rsid w:val="001C409B"/>
    <w:rsid w:val="001C446E"/>
    <w:rsid w:val="001C5540"/>
    <w:rsid w:val="001C5F93"/>
    <w:rsid w:val="001C76A6"/>
    <w:rsid w:val="001D0E63"/>
    <w:rsid w:val="001D2C86"/>
    <w:rsid w:val="001D4D05"/>
    <w:rsid w:val="001D4FB1"/>
    <w:rsid w:val="001D664B"/>
    <w:rsid w:val="001D7861"/>
    <w:rsid w:val="001E3523"/>
    <w:rsid w:val="001E4804"/>
    <w:rsid w:val="001E4BDB"/>
    <w:rsid w:val="001E605D"/>
    <w:rsid w:val="001F352A"/>
    <w:rsid w:val="001F6E62"/>
    <w:rsid w:val="001F7791"/>
    <w:rsid w:val="00204C79"/>
    <w:rsid w:val="00212F82"/>
    <w:rsid w:val="00215A2F"/>
    <w:rsid w:val="00217207"/>
    <w:rsid w:val="0022153A"/>
    <w:rsid w:val="002248CE"/>
    <w:rsid w:val="00226C1C"/>
    <w:rsid w:val="00227B97"/>
    <w:rsid w:val="00234AC0"/>
    <w:rsid w:val="002372F7"/>
    <w:rsid w:val="0024123F"/>
    <w:rsid w:val="00242B0B"/>
    <w:rsid w:val="00243CED"/>
    <w:rsid w:val="00243D33"/>
    <w:rsid w:val="00244363"/>
    <w:rsid w:val="00245C81"/>
    <w:rsid w:val="00246E79"/>
    <w:rsid w:val="00247586"/>
    <w:rsid w:val="00251E4E"/>
    <w:rsid w:val="00255C55"/>
    <w:rsid w:val="00263018"/>
    <w:rsid w:val="002659F4"/>
    <w:rsid w:val="00265D8C"/>
    <w:rsid w:val="002672D4"/>
    <w:rsid w:val="0027323A"/>
    <w:rsid w:val="00275553"/>
    <w:rsid w:val="0027640A"/>
    <w:rsid w:val="00284B35"/>
    <w:rsid w:val="00287040"/>
    <w:rsid w:val="00290E89"/>
    <w:rsid w:val="00292E29"/>
    <w:rsid w:val="0029343A"/>
    <w:rsid w:val="00294653"/>
    <w:rsid w:val="0029568C"/>
    <w:rsid w:val="00297CAC"/>
    <w:rsid w:val="002A0101"/>
    <w:rsid w:val="002A33A3"/>
    <w:rsid w:val="002A466F"/>
    <w:rsid w:val="002A4B31"/>
    <w:rsid w:val="002A4B51"/>
    <w:rsid w:val="002A51D2"/>
    <w:rsid w:val="002A6D52"/>
    <w:rsid w:val="002A707E"/>
    <w:rsid w:val="002B5998"/>
    <w:rsid w:val="002B6697"/>
    <w:rsid w:val="002C35D6"/>
    <w:rsid w:val="002C3D24"/>
    <w:rsid w:val="002C772F"/>
    <w:rsid w:val="002D37DA"/>
    <w:rsid w:val="002D54BA"/>
    <w:rsid w:val="002E3A6F"/>
    <w:rsid w:val="002E4416"/>
    <w:rsid w:val="002E764B"/>
    <w:rsid w:val="002F1A6B"/>
    <w:rsid w:val="002F31EE"/>
    <w:rsid w:val="002F390F"/>
    <w:rsid w:val="002F5899"/>
    <w:rsid w:val="00300A26"/>
    <w:rsid w:val="003045A7"/>
    <w:rsid w:val="003063AB"/>
    <w:rsid w:val="00306CD2"/>
    <w:rsid w:val="00307E6B"/>
    <w:rsid w:val="00310CC2"/>
    <w:rsid w:val="003115F7"/>
    <w:rsid w:val="0031524F"/>
    <w:rsid w:val="003224B2"/>
    <w:rsid w:val="0032493C"/>
    <w:rsid w:val="003310AE"/>
    <w:rsid w:val="003364B6"/>
    <w:rsid w:val="00336D9A"/>
    <w:rsid w:val="00340912"/>
    <w:rsid w:val="00343A08"/>
    <w:rsid w:val="00351498"/>
    <w:rsid w:val="003547BB"/>
    <w:rsid w:val="0035622D"/>
    <w:rsid w:val="00360FFC"/>
    <w:rsid w:val="00362E50"/>
    <w:rsid w:val="00363C08"/>
    <w:rsid w:val="0036444E"/>
    <w:rsid w:val="00365AB3"/>
    <w:rsid w:val="00365B10"/>
    <w:rsid w:val="00376E22"/>
    <w:rsid w:val="00383DA1"/>
    <w:rsid w:val="00384CC6"/>
    <w:rsid w:val="003859F8"/>
    <w:rsid w:val="00385A27"/>
    <w:rsid w:val="00390729"/>
    <w:rsid w:val="00391219"/>
    <w:rsid w:val="003A4DBF"/>
    <w:rsid w:val="003A5C87"/>
    <w:rsid w:val="003A628F"/>
    <w:rsid w:val="003A7F59"/>
    <w:rsid w:val="003B10D8"/>
    <w:rsid w:val="003B533D"/>
    <w:rsid w:val="003B6F93"/>
    <w:rsid w:val="003B7C98"/>
    <w:rsid w:val="003B7ED1"/>
    <w:rsid w:val="003C131F"/>
    <w:rsid w:val="003C3A17"/>
    <w:rsid w:val="003C4FDC"/>
    <w:rsid w:val="003C6C83"/>
    <w:rsid w:val="003C7BE9"/>
    <w:rsid w:val="003D06AB"/>
    <w:rsid w:val="003D12D1"/>
    <w:rsid w:val="003D17A7"/>
    <w:rsid w:val="003D1A18"/>
    <w:rsid w:val="003D28CE"/>
    <w:rsid w:val="003D48C3"/>
    <w:rsid w:val="003D5AD2"/>
    <w:rsid w:val="003D6A28"/>
    <w:rsid w:val="003D746B"/>
    <w:rsid w:val="003D7B59"/>
    <w:rsid w:val="003E023A"/>
    <w:rsid w:val="003E2C26"/>
    <w:rsid w:val="003E30B8"/>
    <w:rsid w:val="003F152D"/>
    <w:rsid w:val="003F1555"/>
    <w:rsid w:val="003F2CA1"/>
    <w:rsid w:val="003F3772"/>
    <w:rsid w:val="004003E7"/>
    <w:rsid w:val="004021A0"/>
    <w:rsid w:val="0040434C"/>
    <w:rsid w:val="00411B30"/>
    <w:rsid w:val="00412A05"/>
    <w:rsid w:val="004167D4"/>
    <w:rsid w:val="00422C52"/>
    <w:rsid w:val="0042474E"/>
    <w:rsid w:val="00425F2C"/>
    <w:rsid w:val="004272D3"/>
    <w:rsid w:val="0042766F"/>
    <w:rsid w:val="00433066"/>
    <w:rsid w:val="00436290"/>
    <w:rsid w:val="00442FDE"/>
    <w:rsid w:val="00443388"/>
    <w:rsid w:val="00445031"/>
    <w:rsid w:val="0044714A"/>
    <w:rsid w:val="00447BFB"/>
    <w:rsid w:val="0045153C"/>
    <w:rsid w:val="004525F9"/>
    <w:rsid w:val="0046313E"/>
    <w:rsid w:val="0046585C"/>
    <w:rsid w:val="00465F91"/>
    <w:rsid w:val="004721AB"/>
    <w:rsid w:val="0047391A"/>
    <w:rsid w:val="00473E0C"/>
    <w:rsid w:val="00474E73"/>
    <w:rsid w:val="004754EC"/>
    <w:rsid w:val="00475500"/>
    <w:rsid w:val="004765E6"/>
    <w:rsid w:val="00481B29"/>
    <w:rsid w:val="00487F66"/>
    <w:rsid w:val="004904F9"/>
    <w:rsid w:val="004917C2"/>
    <w:rsid w:val="00494D66"/>
    <w:rsid w:val="00497DAF"/>
    <w:rsid w:val="004A106A"/>
    <w:rsid w:val="004A198A"/>
    <w:rsid w:val="004A4D14"/>
    <w:rsid w:val="004A72B3"/>
    <w:rsid w:val="004A76AC"/>
    <w:rsid w:val="004B0D39"/>
    <w:rsid w:val="004B2623"/>
    <w:rsid w:val="004B4640"/>
    <w:rsid w:val="004B5E67"/>
    <w:rsid w:val="004B61DC"/>
    <w:rsid w:val="004C0596"/>
    <w:rsid w:val="004C3FA2"/>
    <w:rsid w:val="004D387E"/>
    <w:rsid w:val="004D7FF6"/>
    <w:rsid w:val="004F04A4"/>
    <w:rsid w:val="004F1303"/>
    <w:rsid w:val="004F2F04"/>
    <w:rsid w:val="004F4514"/>
    <w:rsid w:val="004F4F8F"/>
    <w:rsid w:val="004F5BA5"/>
    <w:rsid w:val="00500B4F"/>
    <w:rsid w:val="0050158F"/>
    <w:rsid w:val="00502E4F"/>
    <w:rsid w:val="005035A6"/>
    <w:rsid w:val="00503683"/>
    <w:rsid w:val="00504953"/>
    <w:rsid w:val="0050619B"/>
    <w:rsid w:val="00506D86"/>
    <w:rsid w:val="005070D4"/>
    <w:rsid w:val="00514D68"/>
    <w:rsid w:val="00516691"/>
    <w:rsid w:val="00524D4C"/>
    <w:rsid w:val="005258A2"/>
    <w:rsid w:val="00525F2E"/>
    <w:rsid w:val="00536970"/>
    <w:rsid w:val="00536D4A"/>
    <w:rsid w:val="00541511"/>
    <w:rsid w:val="00541B06"/>
    <w:rsid w:val="005441F8"/>
    <w:rsid w:val="00550450"/>
    <w:rsid w:val="00553152"/>
    <w:rsid w:val="00557EE8"/>
    <w:rsid w:val="00562785"/>
    <w:rsid w:val="00566437"/>
    <w:rsid w:val="00567471"/>
    <w:rsid w:val="00567817"/>
    <w:rsid w:val="00570284"/>
    <w:rsid w:val="00571776"/>
    <w:rsid w:val="0057375A"/>
    <w:rsid w:val="00584487"/>
    <w:rsid w:val="005860B5"/>
    <w:rsid w:val="005914DB"/>
    <w:rsid w:val="00591AF4"/>
    <w:rsid w:val="00593F2A"/>
    <w:rsid w:val="00596A9C"/>
    <w:rsid w:val="005A14A9"/>
    <w:rsid w:val="005A298D"/>
    <w:rsid w:val="005A5E65"/>
    <w:rsid w:val="005A5F90"/>
    <w:rsid w:val="005A7556"/>
    <w:rsid w:val="005B1DF7"/>
    <w:rsid w:val="005B2292"/>
    <w:rsid w:val="005B29E4"/>
    <w:rsid w:val="005B5941"/>
    <w:rsid w:val="005C0913"/>
    <w:rsid w:val="005C166F"/>
    <w:rsid w:val="005C2065"/>
    <w:rsid w:val="005C3DC2"/>
    <w:rsid w:val="005C43CC"/>
    <w:rsid w:val="005D08E8"/>
    <w:rsid w:val="005D113B"/>
    <w:rsid w:val="005D2C2A"/>
    <w:rsid w:val="005D40F7"/>
    <w:rsid w:val="005D4890"/>
    <w:rsid w:val="005D6024"/>
    <w:rsid w:val="005D6470"/>
    <w:rsid w:val="005F1B47"/>
    <w:rsid w:val="005F3CDB"/>
    <w:rsid w:val="005F4B7E"/>
    <w:rsid w:val="005F5724"/>
    <w:rsid w:val="005F6047"/>
    <w:rsid w:val="005F6A80"/>
    <w:rsid w:val="005F735B"/>
    <w:rsid w:val="00600D3C"/>
    <w:rsid w:val="00603482"/>
    <w:rsid w:val="00610345"/>
    <w:rsid w:val="00614D90"/>
    <w:rsid w:val="006150CB"/>
    <w:rsid w:val="0061556C"/>
    <w:rsid w:val="00615725"/>
    <w:rsid w:val="00615B7F"/>
    <w:rsid w:val="0062552C"/>
    <w:rsid w:val="00625912"/>
    <w:rsid w:val="00625CA6"/>
    <w:rsid w:val="006269E0"/>
    <w:rsid w:val="006346D4"/>
    <w:rsid w:val="006437E0"/>
    <w:rsid w:val="006450CF"/>
    <w:rsid w:val="00647374"/>
    <w:rsid w:val="00653F54"/>
    <w:rsid w:val="00657727"/>
    <w:rsid w:val="00657A8F"/>
    <w:rsid w:val="0066099C"/>
    <w:rsid w:val="00661487"/>
    <w:rsid w:val="00662401"/>
    <w:rsid w:val="00666499"/>
    <w:rsid w:val="0067174B"/>
    <w:rsid w:val="00675CF2"/>
    <w:rsid w:val="0068109E"/>
    <w:rsid w:val="00681D90"/>
    <w:rsid w:val="00683F3F"/>
    <w:rsid w:val="00690312"/>
    <w:rsid w:val="0069328F"/>
    <w:rsid w:val="00693CF5"/>
    <w:rsid w:val="006A3ABB"/>
    <w:rsid w:val="006A3EB6"/>
    <w:rsid w:val="006A63D7"/>
    <w:rsid w:val="006B174C"/>
    <w:rsid w:val="006B1D23"/>
    <w:rsid w:val="006B40B9"/>
    <w:rsid w:val="006B5D57"/>
    <w:rsid w:val="006B5F8E"/>
    <w:rsid w:val="006C5276"/>
    <w:rsid w:val="006C5B64"/>
    <w:rsid w:val="006C651F"/>
    <w:rsid w:val="006C7356"/>
    <w:rsid w:val="006D0261"/>
    <w:rsid w:val="006D0C27"/>
    <w:rsid w:val="006D2E77"/>
    <w:rsid w:val="006D4DA8"/>
    <w:rsid w:val="006D4F41"/>
    <w:rsid w:val="006D7EB5"/>
    <w:rsid w:val="006E027D"/>
    <w:rsid w:val="006E3DF2"/>
    <w:rsid w:val="006E5112"/>
    <w:rsid w:val="006E57E9"/>
    <w:rsid w:val="006E7D57"/>
    <w:rsid w:val="006F5149"/>
    <w:rsid w:val="006F5C11"/>
    <w:rsid w:val="006F736A"/>
    <w:rsid w:val="006F7C74"/>
    <w:rsid w:val="0070210D"/>
    <w:rsid w:val="00702670"/>
    <w:rsid w:val="0070429D"/>
    <w:rsid w:val="00705517"/>
    <w:rsid w:val="00715C7F"/>
    <w:rsid w:val="00720A36"/>
    <w:rsid w:val="00722E88"/>
    <w:rsid w:val="00724FC4"/>
    <w:rsid w:val="00725B24"/>
    <w:rsid w:val="00733C82"/>
    <w:rsid w:val="007372C2"/>
    <w:rsid w:val="0073768E"/>
    <w:rsid w:val="00740E3D"/>
    <w:rsid w:val="0074196C"/>
    <w:rsid w:val="007419AE"/>
    <w:rsid w:val="00744390"/>
    <w:rsid w:val="00746601"/>
    <w:rsid w:val="00747833"/>
    <w:rsid w:val="00751891"/>
    <w:rsid w:val="00751A07"/>
    <w:rsid w:val="00753449"/>
    <w:rsid w:val="00753498"/>
    <w:rsid w:val="00754E73"/>
    <w:rsid w:val="00756EFA"/>
    <w:rsid w:val="00760768"/>
    <w:rsid w:val="00766DEB"/>
    <w:rsid w:val="00767050"/>
    <w:rsid w:val="0077231A"/>
    <w:rsid w:val="00781A24"/>
    <w:rsid w:val="00785579"/>
    <w:rsid w:val="007901A3"/>
    <w:rsid w:val="007917B3"/>
    <w:rsid w:val="00792630"/>
    <w:rsid w:val="0079298E"/>
    <w:rsid w:val="00794871"/>
    <w:rsid w:val="00795151"/>
    <w:rsid w:val="00795D32"/>
    <w:rsid w:val="00796C77"/>
    <w:rsid w:val="007A6CB5"/>
    <w:rsid w:val="007A7BA8"/>
    <w:rsid w:val="007B239E"/>
    <w:rsid w:val="007B3494"/>
    <w:rsid w:val="007B6106"/>
    <w:rsid w:val="007B66E2"/>
    <w:rsid w:val="007B760E"/>
    <w:rsid w:val="007C1525"/>
    <w:rsid w:val="007C374B"/>
    <w:rsid w:val="007C5A6A"/>
    <w:rsid w:val="007D30A3"/>
    <w:rsid w:val="007D37F3"/>
    <w:rsid w:val="007D65B8"/>
    <w:rsid w:val="007E10AA"/>
    <w:rsid w:val="007E2D33"/>
    <w:rsid w:val="007E3C60"/>
    <w:rsid w:val="007F45A3"/>
    <w:rsid w:val="007F6E0E"/>
    <w:rsid w:val="007F7421"/>
    <w:rsid w:val="007F7999"/>
    <w:rsid w:val="0080794E"/>
    <w:rsid w:val="00807FBA"/>
    <w:rsid w:val="00812997"/>
    <w:rsid w:val="00813453"/>
    <w:rsid w:val="008202A5"/>
    <w:rsid w:val="00825D4A"/>
    <w:rsid w:val="00825F1F"/>
    <w:rsid w:val="008260F2"/>
    <w:rsid w:val="00826B94"/>
    <w:rsid w:val="00830BA6"/>
    <w:rsid w:val="00832F15"/>
    <w:rsid w:val="0083301B"/>
    <w:rsid w:val="00833E25"/>
    <w:rsid w:val="00840229"/>
    <w:rsid w:val="00843182"/>
    <w:rsid w:val="008443C4"/>
    <w:rsid w:val="00846379"/>
    <w:rsid w:val="00847609"/>
    <w:rsid w:val="00850182"/>
    <w:rsid w:val="0085281E"/>
    <w:rsid w:val="00862993"/>
    <w:rsid w:val="00864444"/>
    <w:rsid w:val="008646F3"/>
    <w:rsid w:val="008663C4"/>
    <w:rsid w:val="008809E1"/>
    <w:rsid w:val="00885035"/>
    <w:rsid w:val="00886A39"/>
    <w:rsid w:val="00887EFC"/>
    <w:rsid w:val="0089018F"/>
    <w:rsid w:val="00892D21"/>
    <w:rsid w:val="008A34D9"/>
    <w:rsid w:val="008C096B"/>
    <w:rsid w:val="008C45A7"/>
    <w:rsid w:val="008C7165"/>
    <w:rsid w:val="008D3396"/>
    <w:rsid w:val="008D7D05"/>
    <w:rsid w:val="008D7DB5"/>
    <w:rsid w:val="008E32DF"/>
    <w:rsid w:val="008E594A"/>
    <w:rsid w:val="008F0706"/>
    <w:rsid w:val="008F3AF0"/>
    <w:rsid w:val="008F3CB5"/>
    <w:rsid w:val="008F444A"/>
    <w:rsid w:val="008F65A5"/>
    <w:rsid w:val="009010D3"/>
    <w:rsid w:val="009035AA"/>
    <w:rsid w:val="009039E3"/>
    <w:rsid w:val="0090518C"/>
    <w:rsid w:val="00906F4B"/>
    <w:rsid w:val="00911801"/>
    <w:rsid w:val="00913D10"/>
    <w:rsid w:val="009157D5"/>
    <w:rsid w:val="00917E81"/>
    <w:rsid w:val="00925670"/>
    <w:rsid w:val="009263CB"/>
    <w:rsid w:val="009270C9"/>
    <w:rsid w:val="00930A47"/>
    <w:rsid w:val="0094716E"/>
    <w:rsid w:val="009514D8"/>
    <w:rsid w:val="00952623"/>
    <w:rsid w:val="00954F2D"/>
    <w:rsid w:val="009567BD"/>
    <w:rsid w:val="00960BDC"/>
    <w:rsid w:val="009626CD"/>
    <w:rsid w:val="009653DA"/>
    <w:rsid w:val="00965D40"/>
    <w:rsid w:val="00972D45"/>
    <w:rsid w:val="00975A30"/>
    <w:rsid w:val="00980068"/>
    <w:rsid w:val="00984D3C"/>
    <w:rsid w:val="0099325A"/>
    <w:rsid w:val="00993D1C"/>
    <w:rsid w:val="00995037"/>
    <w:rsid w:val="00997588"/>
    <w:rsid w:val="009A049F"/>
    <w:rsid w:val="009A4355"/>
    <w:rsid w:val="009B117F"/>
    <w:rsid w:val="009B32F6"/>
    <w:rsid w:val="009C06AB"/>
    <w:rsid w:val="009C1117"/>
    <w:rsid w:val="009C1CB5"/>
    <w:rsid w:val="009D192B"/>
    <w:rsid w:val="009D1E91"/>
    <w:rsid w:val="009D1EB1"/>
    <w:rsid w:val="009D50B1"/>
    <w:rsid w:val="009D6C26"/>
    <w:rsid w:val="009D76F2"/>
    <w:rsid w:val="009E008A"/>
    <w:rsid w:val="009E2728"/>
    <w:rsid w:val="009E44CA"/>
    <w:rsid w:val="009E5E34"/>
    <w:rsid w:val="009F287F"/>
    <w:rsid w:val="009F699F"/>
    <w:rsid w:val="009F6E36"/>
    <w:rsid w:val="00A01880"/>
    <w:rsid w:val="00A06F5C"/>
    <w:rsid w:val="00A12777"/>
    <w:rsid w:val="00A203AF"/>
    <w:rsid w:val="00A2086D"/>
    <w:rsid w:val="00A2093B"/>
    <w:rsid w:val="00A2123D"/>
    <w:rsid w:val="00A23F4E"/>
    <w:rsid w:val="00A311CA"/>
    <w:rsid w:val="00A31A41"/>
    <w:rsid w:val="00A33913"/>
    <w:rsid w:val="00A372C5"/>
    <w:rsid w:val="00A42AAC"/>
    <w:rsid w:val="00A42DEE"/>
    <w:rsid w:val="00A43109"/>
    <w:rsid w:val="00A44EB1"/>
    <w:rsid w:val="00A46867"/>
    <w:rsid w:val="00A54B0A"/>
    <w:rsid w:val="00A55DB2"/>
    <w:rsid w:val="00A5624A"/>
    <w:rsid w:val="00A564FC"/>
    <w:rsid w:val="00A57956"/>
    <w:rsid w:val="00A57C49"/>
    <w:rsid w:val="00A60284"/>
    <w:rsid w:val="00A66E67"/>
    <w:rsid w:val="00A67524"/>
    <w:rsid w:val="00A72852"/>
    <w:rsid w:val="00A74325"/>
    <w:rsid w:val="00A80E62"/>
    <w:rsid w:val="00A82151"/>
    <w:rsid w:val="00A83D12"/>
    <w:rsid w:val="00A84D19"/>
    <w:rsid w:val="00A86415"/>
    <w:rsid w:val="00A90EFB"/>
    <w:rsid w:val="00A93A3A"/>
    <w:rsid w:val="00A95372"/>
    <w:rsid w:val="00A96730"/>
    <w:rsid w:val="00A973DC"/>
    <w:rsid w:val="00A9781A"/>
    <w:rsid w:val="00AA1194"/>
    <w:rsid w:val="00AA15A8"/>
    <w:rsid w:val="00AA4140"/>
    <w:rsid w:val="00AA5BF2"/>
    <w:rsid w:val="00AA6DE4"/>
    <w:rsid w:val="00AA70F6"/>
    <w:rsid w:val="00AB4EFC"/>
    <w:rsid w:val="00AB597B"/>
    <w:rsid w:val="00AB5EE8"/>
    <w:rsid w:val="00AC01AA"/>
    <w:rsid w:val="00AC5767"/>
    <w:rsid w:val="00AC6195"/>
    <w:rsid w:val="00AD002F"/>
    <w:rsid w:val="00AD7F2E"/>
    <w:rsid w:val="00AD7FD0"/>
    <w:rsid w:val="00AE077C"/>
    <w:rsid w:val="00AF14D6"/>
    <w:rsid w:val="00AF162E"/>
    <w:rsid w:val="00AF61BE"/>
    <w:rsid w:val="00B0213C"/>
    <w:rsid w:val="00B04E7B"/>
    <w:rsid w:val="00B1460C"/>
    <w:rsid w:val="00B24459"/>
    <w:rsid w:val="00B2533C"/>
    <w:rsid w:val="00B272C4"/>
    <w:rsid w:val="00B27C9F"/>
    <w:rsid w:val="00B3718B"/>
    <w:rsid w:val="00B40659"/>
    <w:rsid w:val="00B413F3"/>
    <w:rsid w:val="00B44045"/>
    <w:rsid w:val="00B47082"/>
    <w:rsid w:val="00B5122B"/>
    <w:rsid w:val="00B52002"/>
    <w:rsid w:val="00B56ED5"/>
    <w:rsid w:val="00B6153A"/>
    <w:rsid w:val="00B64661"/>
    <w:rsid w:val="00B66D3C"/>
    <w:rsid w:val="00B709E2"/>
    <w:rsid w:val="00B709E9"/>
    <w:rsid w:val="00B71727"/>
    <w:rsid w:val="00B7435E"/>
    <w:rsid w:val="00B76612"/>
    <w:rsid w:val="00B778FD"/>
    <w:rsid w:val="00B802C8"/>
    <w:rsid w:val="00B82A90"/>
    <w:rsid w:val="00B86FF4"/>
    <w:rsid w:val="00B8769C"/>
    <w:rsid w:val="00B9284E"/>
    <w:rsid w:val="00B938FF"/>
    <w:rsid w:val="00B93945"/>
    <w:rsid w:val="00B97986"/>
    <w:rsid w:val="00BA1359"/>
    <w:rsid w:val="00BA2F80"/>
    <w:rsid w:val="00BA5C95"/>
    <w:rsid w:val="00BB263E"/>
    <w:rsid w:val="00BC02C1"/>
    <w:rsid w:val="00BC09F7"/>
    <w:rsid w:val="00BC205D"/>
    <w:rsid w:val="00BC773F"/>
    <w:rsid w:val="00BD5121"/>
    <w:rsid w:val="00BD7AD3"/>
    <w:rsid w:val="00BE0CCC"/>
    <w:rsid w:val="00BE1FD6"/>
    <w:rsid w:val="00BE6B60"/>
    <w:rsid w:val="00BF1F0E"/>
    <w:rsid w:val="00BF62AA"/>
    <w:rsid w:val="00C00714"/>
    <w:rsid w:val="00C04A24"/>
    <w:rsid w:val="00C10BDE"/>
    <w:rsid w:val="00C11222"/>
    <w:rsid w:val="00C1572A"/>
    <w:rsid w:val="00C15D46"/>
    <w:rsid w:val="00C178D8"/>
    <w:rsid w:val="00C200FB"/>
    <w:rsid w:val="00C2109B"/>
    <w:rsid w:val="00C23FDB"/>
    <w:rsid w:val="00C2480E"/>
    <w:rsid w:val="00C24C0C"/>
    <w:rsid w:val="00C27982"/>
    <w:rsid w:val="00C30E92"/>
    <w:rsid w:val="00C35812"/>
    <w:rsid w:val="00C3633D"/>
    <w:rsid w:val="00C41800"/>
    <w:rsid w:val="00C41C76"/>
    <w:rsid w:val="00C431BD"/>
    <w:rsid w:val="00C439C8"/>
    <w:rsid w:val="00C50159"/>
    <w:rsid w:val="00C52C39"/>
    <w:rsid w:val="00C5356B"/>
    <w:rsid w:val="00C55893"/>
    <w:rsid w:val="00C558CD"/>
    <w:rsid w:val="00C631D9"/>
    <w:rsid w:val="00C64903"/>
    <w:rsid w:val="00C64E00"/>
    <w:rsid w:val="00C67DBE"/>
    <w:rsid w:val="00C71868"/>
    <w:rsid w:val="00C72155"/>
    <w:rsid w:val="00C73D44"/>
    <w:rsid w:val="00C742BD"/>
    <w:rsid w:val="00C7589B"/>
    <w:rsid w:val="00C7672C"/>
    <w:rsid w:val="00C82A97"/>
    <w:rsid w:val="00C845CF"/>
    <w:rsid w:val="00C85904"/>
    <w:rsid w:val="00C8625E"/>
    <w:rsid w:val="00C864E4"/>
    <w:rsid w:val="00C86EE7"/>
    <w:rsid w:val="00C87502"/>
    <w:rsid w:val="00C913D0"/>
    <w:rsid w:val="00C930F5"/>
    <w:rsid w:val="00C95256"/>
    <w:rsid w:val="00CA3FEC"/>
    <w:rsid w:val="00CA727C"/>
    <w:rsid w:val="00CA79F7"/>
    <w:rsid w:val="00CB01F3"/>
    <w:rsid w:val="00CC0352"/>
    <w:rsid w:val="00CC12EF"/>
    <w:rsid w:val="00CC2276"/>
    <w:rsid w:val="00CC3D77"/>
    <w:rsid w:val="00CC61E2"/>
    <w:rsid w:val="00CD0015"/>
    <w:rsid w:val="00CD0208"/>
    <w:rsid w:val="00CD0F65"/>
    <w:rsid w:val="00CD400D"/>
    <w:rsid w:val="00CD5EAE"/>
    <w:rsid w:val="00CD7533"/>
    <w:rsid w:val="00CE09A1"/>
    <w:rsid w:val="00CE2BDD"/>
    <w:rsid w:val="00CE4550"/>
    <w:rsid w:val="00CE6757"/>
    <w:rsid w:val="00CF3956"/>
    <w:rsid w:val="00CF4BD5"/>
    <w:rsid w:val="00D0392C"/>
    <w:rsid w:val="00D03D55"/>
    <w:rsid w:val="00D046C1"/>
    <w:rsid w:val="00D06517"/>
    <w:rsid w:val="00D162C3"/>
    <w:rsid w:val="00D203E8"/>
    <w:rsid w:val="00D2335A"/>
    <w:rsid w:val="00D23793"/>
    <w:rsid w:val="00D23C9F"/>
    <w:rsid w:val="00D24ED5"/>
    <w:rsid w:val="00D31A60"/>
    <w:rsid w:val="00D36D4A"/>
    <w:rsid w:val="00D403CE"/>
    <w:rsid w:val="00D421E5"/>
    <w:rsid w:val="00D502FC"/>
    <w:rsid w:val="00D504C2"/>
    <w:rsid w:val="00D53201"/>
    <w:rsid w:val="00D55040"/>
    <w:rsid w:val="00D57BA6"/>
    <w:rsid w:val="00D60894"/>
    <w:rsid w:val="00D61534"/>
    <w:rsid w:val="00D61772"/>
    <w:rsid w:val="00D65F80"/>
    <w:rsid w:val="00D679FF"/>
    <w:rsid w:val="00D70D56"/>
    <w:rsid w:val="00D718CB"/>
    <w:rsid w:val="00D74444"/>
    <w:rsid w:val="00D765E1"/>
    <w:rsid w:val="00D76809"/>
    <w:rsid w:val="00D769DE"/>
    <w:rsid w:val="00D81731"/>
    <w:rsid w:val="00D840E3"/>
    <w:rsid w:val="00D86B87"/>
    <w:rsid w:val="00D87B4C"/>
    <w:rsid w:val="00D93785"/>
    <w:rsid w:val="00D94F79"/>
    <w:rsid w:val="00D96B44"/>
    <w:rsid w:val="00D97AF0"/>
    <w:rsid w:val="00D97E7D"/>
    <w:rsid w:val="00DA2E19"/>
    <w:rsid w:val="00DA3B9D"/>
    <w:rsid w:val="00DA4F77"/>
    <w:rsid w:val="00DA6E27"/>
    <w:rsid w:val="00DB3803"/>
    <w:rsid w:val="00DB441A"/>
    <w:rsid w:val="00DB7526"/>
    <w:rsid w:val="00DD2019"/>
    <w:rsid w:val="00DD3FE7"/>
    <w:rsid w:val="00DD571F"/>
    <w:rsid w:val="00DE21AB"/>
    <w:rsid w:val="00DE3104"/>
    <w:rsid w:val="00DF1E20"/>
    <w:rsid w:val="00E033C5"/>
    <w:rsid w:val="00E0690C"/>
    <w:rsid w:val="00E0787D"/>
    <w:rsid w:val="00E17C28"/>
    <w:rsid w:val="00E17F29"/>
    <w:rsid w:val="00E266A8"/>
    <w:rsid w:val="00E379A3"/>
    <w:rsid w:val="00E37AE0"/>
    <w:rsid w:val="00E464FE"/>
    <w:rsid w:val="00E50E3A"/>
    <w:rsid w:val="00E5109F"/>
    <w:rsid w:val="00E54270"/>
    <w:rsid w:val="00E57D1D"/>
    <w:rsid w:val="00E60ECA"/>
    <w:rsid w:val="00E61C49"/>
    <w:rsid w:val="00E62763"/>
    <w:rsid w:val="00E631E6"/>
    <w:rsid w:val="00E634A6"/>
    <w:rsid w:val="00E65842"/>
    <w:rsid w:val="00E66BC2"/>
    <w:rsid w:val="00E67F60"/>
    <w:rsid w:val="00E70F97"/>
    <w:rsid w:val="00E72A40"/>
    <w:rsid w:val="00E736C4"/>
    <w:rsid w:val="00E75619"/>
    <w:rsid w:val="00E76CFE"/>
    <w:rsid w:val="00E7750C"/>
    <w:rsid w:val="00E82D13"/>
    <w:rsid w:val="00E84024"/>
    <w:rsid w:val="00E84C8F"/>
    <w:rsid w:val="00E85D3C"/>
    <w:rsid w:val="00E8641F"/>
    <w:rsid w:val="00E87064"/>
    <w:rsid w:val="00E9013A"/>
    <w:rsid w:val="00E95942"/>
    <w:rsid w:val="00E95B08"/>
    <w:rsid w:val="00EA21C5"/>
    <w:rsid w:val="00EA6C8D"/>
    <w:rsid w:val="00EA7515"/>
    <w:rsid w:val="00EB0634"/>
    <w:rsid w:val="00EB1F67"/>
    <w:rsid w:val="00EB2185"/>
    <w:rsid w:val="00EB5DA3"/>
    <w:rsid w:val="00EC1191"/>
    <w:rsid w:val="00EC4BF5"/>
    <w:rsid w:val="00ED37E7"/>
    <w:rsid w:val="00ED3D29"/>
    <w:rsid w:val="00ED5577"/>
    <w:rsid w:val="00EE0341"/>
    <w:rsid w:val="00EE0B80"/>
    <w:rsid w:val="00EE2963"/>
    <w:rsid w:val="00EE3216"/>
    <w:rsid w:val="00EE3B18"/>
    <w:rsid w:val="00EE3D97"/>
    <w:rsid w:val="00EE5574"/>
    <w:rsid w:val="00EF3548"/>
    <w:rsid w:val="00EF5806"/>
    <w:rsid w:val="00F00BF6"/>
    <w:rsid w:val="00F02F84"/>
    <w:rsid w:val="00F03AE5"/>
    <w:rsid w:val="00F10CCE"/>
    <w:rsid w:val="00F1195D"/>
    <w:rsid w:val="00F13C84"/>
    <w:rsid w:val="00F1709B"/>
    <w:rsid w:val="00F204E8"/>
    <w:rsid w:val="00F20B91"/>
    <w:rsid w:val="00F217BC"/>
    <w:rsid w:val="00F2210D"/>
    <w:rsid w:val="00F268AD"/>
    <w:rsid w:val="00F26F60"/>
    <w:rsid w:val="00F306E9"/>
    <w:rsid w:val="00F307F7"/>
    <w:rsid w:val="00F30D0E"/>
    <w:rsid w:val="00F3156D"/>
    <w:rsid w:val="00F31F9D"/>
    <w:rsid w:val="00F32162"/>
    <w:rsid w:val="00F34048"/>
    <w:rsid w:val="00F36ACE"/>
    <w:rsid w:val="00F403AC"/>
    <w:rsid w:val="00F44E4C"/>
    <w:rsid w:val="00F47F8F"/>
    <w:rsid w:val="00F51834"/>
    <w:rsid w:val="00F51D68"/>
    <w:rsid w:val="00F53139"/>
    <w:rsid w:val="00F54F9F"/>
    <w:rsid w:val="00F5674B"/>
    <w:rsid w:val="00F567E3"/>
    <w:rsid w:val="00F569B3"/>
    <w:rsid w:val="00F61A7E"/>
    <w:rsid w:val="00F6376A"/>
    <w:rsid w:val="00F645C4"/>
    <w:rsid w:val="00F64BD4"/>
    <w:rsid w:val="00F64F65"/>
    <w:rsid w:val="00F700CA"/>
    <w:rsid w:val="00F7024D"/>
    <w:rsid w:val="00F75BC0"/>
    <w:rsid w:val="00F83B4B"/>
    <w:rsid w:val="00F87A28"/>
    <w:rsid w:val="00F94E16"/>
    <w:rsid w:val="00F95351"/>
    <w:rsid w:val="00F95B33"/>
    <w:rsid w:val="00F96507"/>
    <w:rsid w:val="00F965C6"/>
    <w:rsid w:val="00FA7E80"/>
    <w:rsid w:val="00FB230A"/>
    <w:rsid w:val="00FB3025"/>
    <w:rsid w:val="00FB448B"/>
    <w:rsid w:val="00FB4796"/>
    <w:rsid w:val="00FC032D"/>
    <w:rsid w:val="00FC0CCC"/>
    <w:rsid w:val="00FC1F3E"/>
    <w:rsid w:val="00FC3911"/>
    <w:rsid w:val="00FC3E4C"/>
    <w:rsid w:val="00FC4F1F"/>
    <w:rsid w:val="00FC7BD6"/>
    <w:rsid w:val="00FD0C92"/>
    <w:rsid w:val="00FD0D08"/>
    <w:rsid w:val="00FD29C9"/>
    <w:rsid w:val="00FD3A1D"/>
    <w:rsid w:val="00FD4D3F"/>
    <w:rsid w:val="00FD6A32"/>
    <w:rsid w:val="00FD7781"/>
    <w:rsid w:val="00FE2573"/>
    <w:rsid w:val="00FE783D"/>
    <w:rsid w:val="00FF0CFE"/>
    <w:rsid w:val="00FF15CA"/>
    <w:rsid w:val="00FF4864"/>
    <w:rsid w:val="00FF6197"/>
    <w:rsid w:val="03BA8A76"/>
    <w:rsid w:val="0662EFEF"/>
    <w:rsid w:val="07E77DA5"/>
    <w:rsid w:val="0A5E57F1"/>
    <w:rsid w:val="0B74580F"/>
    <w:rsid w:val="134C30F3"/>
    <w:rsid w:val="13C60E6D"/>
    <w:rsid w:val="168484D5"/>
    <w:rsid w:val="1E82530C"/>
    <w:rsid w:val="21BB11FF"/>
    <w:rsid w:val="23D3FB62"/>
    <w:rsid w:val="291347DD"/>
    <w:rsid w:val="2A7107D3"/>
    <w:rsid w:val="2D4D3482"/>
    <w:rsid w:val="2DFA8FE6"/>
    <w:rsid w:val="31135544"/>
    <w:rsid w:val="38A04CB5"/>
    <w:rsid w:val="38D14DE6"/>
    <w:rsid w:val="462FDE5B"/>
    <w:rsid w:val="4A153E32"/>
    <w:rsid w:val="5BA15250"/>
    <w:rsid w:val="5CDC6EDF"/>
    <w:rsid w:val="63118E08"/>
    <w:rsid w:val="638EEF8B"/>
    <w:rsid w:val="6431400A"/>
    <w:rsid w:val="66DB67CF"/>
    <w:rsid w:val="6A434085"/>
    <w:rsid w:val="6D4E27A9"/>
    <w:rsid w:val="6DD3EADA"/>
    <w:rsid w:val="6EC04A5F"/>
    <w:rsid w:val="6FBE5A6F"/>
    <w:rsid w:val="7085FB3C"/>
    <w:rsid w:val="725B58DE"/>
    <w:rsid w:val="75167297"/>
    <w:rsid w:val="79F9B0FF"/>
    <w:rsid w:val="7A92684C"/>
    <w:rsid w:val="7E5ED10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EEB53"/>
  <w15:chartTrackingRefBased/>
  <w15:docId w15:val="{FE9E5CA7-0DD4-45C1-B9AE-92CE08DD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DF"/>
  </w:style>
  <w:style w:type="paragraph" w:styleId="Heading1">
    <w:name w:val="heading 1"/>
    <w:basedOn w:val="Normal"/>
    <w:next w:val="Normal"/>
    <w:link w:val="Heading1Char"/>
    <w:uiPriority w:val="9"/>
    <w:qFormat/>
    <w:rsid w:val="00061DAB"/>
    <w:pPr>
      <w:numPr>
        <w:numId w:val="6"/>
      </w:numPr>
      <w:outlineLvl w:val="0"/>
    </w:pPr>
    <w:rPr>
      <w:b/>
      <w:sz w:val="28"/>
      <w:szCs w:val="28"/>
    </w:rPr>
  </w:style>
  <w:style w:type="paragraph" w:styleId="Heading3">
    <w:name w:val="heading 3"/>
    <w:basedOn w:val="Normal"/>
    <w:next w:val="Normal"/>
    <w:link w:val="Heading3Char"/>
    <w:uiPriority w:val="9"/>
    <w:semiHidden/>
    <w:unhideWhenUsed/>
    <w:qFormat/>
    <w:rsid w:val="009A435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D57"/>
    <w:pPr>
      <w:tabs>
        <w:tab w:val="center" w:pos="4819"/>
        <w:tab w:val="right" w:pos="9638"/>
      </w:tabs>
    </w:pPr>
  </w:style>
  <w:style w:type="character" w:customStyle="1" w:styleId="HeaderChar">
    <w:name w:val="Header Char"/>
    <w:basedOn w:val="DefaultParagraphFont"/>
    <w:link w:val="Header"/>
    <w:uiPriority w:val="99"/>
    <w:rsid w:val="006B5D57"/>
  </w:style>
  <w:style w:type="paragraph" w:styleId="Footer">
    <w:name w:val="footer"/>
    <w:basedOn w:val="Normal"/>
    <w:link w:val="FooterChar"/>
    <w:uiPriority w:val="99"/>
    <w:unhideWhenUsed/>
    <w:rsid w:val="006B5D57"/>
    <w:pPr>
      <w:tabs>
        <w:tab w:val="center" w:pos="4819"/>
        <w:tab w:val="right" w:pos="9638"/>
      </w:tabs>
    </w:pPr>
  </w:style>
  <w:style w:type="character" w:customStyle="1" w:styleId="FooterChar">
    <w:name w:val="Footer Char"/>
    <w:basedOn w:val="DefaultParagraphFont"/>
    <w:link w:val="Footer"/>
    <w:uiPriority w:val="99"/>
    <w:rsid w:val="006B5D57"/>
  </w:style>
  <w:style w:type="paragraph" w:styleId="ListParagraph">
    <w:name w:val="List Paragraph"/>
    <w:basedOn w:val="Normal"/>
    <w:uiPriority w:val="34"/>
    <w:qFormat/>
    <w:rsid w:val="00001ECE"/>
    <w:pPr>
      <w:ind w:left="720"/>
      <w:contextualSpacing/>
    </w:pPr>
  </w:style>
  <w:style w:type="character" w:customStyle="1" w:styleId="Heading1Char">
    <w:name w:val="Heading 1 Char"/>
    <w:basedOn w:val="DefaultParagraphFont"/>
    <w:link w:val="Heading1"/>
    <w:uiPriority w:val="9"/>
    <w:rsid w:val="00061DAB"/>
    <w:rPr>
      <w:b/>
      <w:sz w:val="28"/>
      <w:szCs w:val="28"/>
    </w:rPr>
  </w:style>
  <w:style w:type="paragraph" w:styleId="Title">
    <w:name w:val="Title"/>
    <w:basedOn w:val="Normal"/>
    <w:next w:val="Normal"/>
    <w:link w:val="TitleChar"/>
    <w:uiPriority w:val="10"/>
    <w:qFormat/>
    <w:rsid w:val="00061DAB"/>
    <w:pPr>
      <w:contextualSpacing/>
      <w:jc w:val="right"/>
    </w:pPr>
    <w:rPr>
      <w:rFonts w:eastAsiaTheme="majorEastAsia" w:cstheme="majorBidi"/>
      <w:b/>
      <w:noProof/>
      <w:spacing w:val="-10"/>
      <w:kern w:val="28"/>
      <w:sz w:val="28"/>
      <w:szCs w:val="28"/>
    </w:rPr>
  </w:style>
  <w:style w:type="character" w:customStyle="1" w:styleId="TitleChar">
    <w:name w:val="Title Char"/>
    <w:basedOn w:val="DefaultParagraphFont"/>
    <w:link w:val="Title"/>
    <w:uiPriority w:val="10"/>
    <w:rsid w:val="00061DAB"/>
    <w:rPr>
      <w:rFonts w:eastAsiaTheme="majorEastAsia" w:cstheme="majorBidi"/>
      <w:b/>
      <w:noProof/>
      <w:spacing w:val="-10"/>
      <w:kern w:val="28"/>
      <w:sz w:val="28"/>
      <w:szCs w:val="28"/>
    </w:rPr>
  </w:style>
  <w:style w:type="character" w:styleId="Hyperlink">
    <w:name w:val="Hyperlink"/>
    <w:basedOn w:val="DefaultParagraphFont"/>
    <w:uiPriority w:val="99"/>
    <w:unhideWhenUsed/>
    <w:rsid w:val="004F2F04"/>
    <w:rPr>
      <w:color w:val="0563C1" w:themeColor="hyperlink"/>
      <w:u w:val="single"/>
    </w:rPr>
  </w:style>
  <w:style w:type="character" w:customStyle="1" w:styleId="UnresolvedMention1">
    <w:name w:val="Unresolved Mention1"/>
    <w:basedOn w:val="DefaultParagraphFont"/>
    <w:uiPriority w:val="99"/>
    <w:semiHidden/>
    <w:unhideWhenUsed/>
    <w:rsid w:val="004F2F04"/>
    <w:rPr>
      <w:color w:val="808080"/>
      <w:shd w:val="clear" w:color="auto" w:fill="E6E6E6"/>
    </w:rPr>
  </w:style>
  <w:style w:type="character" w:styleId="CommentReference">
    <w:name w:val="annotation reference"/>
    <w:basedOn w:val="DefaultParagraphFont"/>
    <w:uiPriority w:val="99"/>
    <w:semiHidden/>
    <w:unhideWhenUsed/>
    <w:rsid w:val="00725B24"/>
    <w:rPr>
      <w:sz w:val="16"/>
      <w:szCs w:val="16"/>
    </w:rPr>
  </w:style>
  <w:style w:type="paragraph" w:styleId="CommentText">
    <w:name w:val="annotation text"/>
    <w:basedOn w:val="Normal"/>
    <w:link w:val="CommentTextChar"/>
    <w:uiPriority w:val="99"/>
    <w:unhideWhenUsed/>
    <w:rsid w:val="00725B24"/>
    <w:rPr>
      <w:sz w:val="20"/>
      <w:szCs w:val="20"/>
    </w:rPr>
  </w:style>
  <w:style w:type="character" w:customStyle="1" w:styleId="CommentTextChar">
    <w:name w:val="Comment Text Char"/>
    <w:basedOn w:val="DefaultParagraphFont"/>
    <w:link w:val="CommentText"/>
    <w:uiPriority w:val="99"/>
    <w:rsid w:val="00725B24"/>
    <w:rPr>
      <w:sz w:val="20"/>
      <w:szCs w:val="20"/>
    </w:rPr>
  </w:style>
  <w:style w:type="paragraph" w:styleId="CommentSubject">
    <w:name w:val="annotation subject"/>
    <w:basedOn w:val="CommentText"/>
    <w:next w:val="CommentText"/>
    <w:link w:val="CommentSubjectChar"/>
    <w:uiPriority w:val="99"/>
    <w:semiHidden/>
    <w:unhideWhenUsed/>
    <w:rsid w:val="00725B24"/>
    <w:rPr>
      <w:b/>
      <w:bCs/>
    </w:rPr>
  </w:style>
  <w:style w:type="character" w:customStyle="1" w:styleId="CommentSubjectChar">
    <w:name w:val="Comment Subject Char"/>
    <w:basedOn w:val="CommentTextChar"/>
    <w:link w:val="CommentSubject"/>
    <w:uiPriority w:val="99"/>
    <w:semiHidden/>
    <w:rsid w:val="00725B24"/>
    <w:rPr>
      <w:b/>
      <w:bCs/>
      <w:sz w:val="20"/>
      <w:szCs w:val="20"/>
    </w:rPr>
  </w:style>
  <w:style w:type="paragraph" w:styleId="BalloonText">
    <w:name w:val="Balloon Text"/>
    <w:basedOn w:val="Normal"/>
    <w:link w:val="BalloonTextChar"/>
    <w:uiPriority w:val="99"/>
    <w:semiHidden/>
    <w:unhideWhenUsed/>
    <w:rsid w:val="00725B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B24"/>
    <w:rPr>
      <w:rFonts w:ascii="Segoe UI" w:hAnsi="Segoe UI" w:cs="Segoe UI"/>
      <w:sz w:val="18"/>
      <w:szCs w:val="18"/>
    </w:rPr>
  </w:style>
  <w:style w:type="character" w:styleId="UnresolvedMention">
    <w:name w:val="Unresolved Mention"/>
    <w:basedOn w:val="DefaultParagraphFont"/>
    <w:uiPriority w:val="99"/>
    <w:semiHidden/>
    <w:unhideWhenUsed/>
    <w:rsid w:val="00562785"/>
    <w:rPr>
      <w:color w:val="808080"/>
      <w:shd w:val="clear" w:color="auto" w:fill="E6E6E6"/>
    </w:rPr>
  </w:style>
  <w:style w:type="character" w:customStyle="1" w:styleId="Heading3Char">
    <w:name w:val="Heading 3 Char"/>
    <w:basedOn w:val="DefaultParagraphFont"/>
    <w:link w:val="Heading3"/>
    <w:uiPriority w:val="9"/>
    <w:semiHidden/>
    <w:rsid w:val="009A4355"/>
    <w:rPr>
      <w:rFonts w:asciiTheme="majorHAnsi" w:eastAsiaTheme="majorEastAsia" w:hAnsiTheme="majorHAnsi" w:cstheme="majorBidi"/>
      <w:color w:val="1F3763" w:themeColor="accent1" w:themeShade="7F"/>
    </w:rPr>
  </w:style>
  <w:style w:type="character" w:styleId="FollowedHyperlink">
    <w:name w:val="FollowedHyperlink"/>
    <w:basedOn w:val="DefaultParagraphFont"/>
    <w:uiPriority w:val="99"/>
    <w:semiHidden/>
    <w:unhideWhenUsed/>
    <w:rsid w:val="00433066"/>
    <w:rPr>
      <w:color w:val="954F72" w:themeColor="followedHyperlink"/>
      <w:u w:val="single"/>
    </w:rPr>
  </w:style>
  <w:style w:type="paragraph" w:styleId="Revision">
    <w:name w:val="Revision"/>
    <w:hidden/>
    <w:uiPriority w:val="99"/>
    <w:semiHidden/>
    <w:rsid w:val="002672D4"/>
  </w:style>
  <w:style w:type="character" w:customStyle="1" w:styleId="ui-provider">
    <w:name w:val="ui-provider"/>
    <w:basedOn w:val="DefaultParagraphFont"/>
    <w:rsid w:val="00D94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1693">
      <w:bodyDiv w:val="1"/>
      <w:marLeft w:val="0"/>
      <w:marRight w:val="0"/>
      <w:marTop w:val="0"/>
      <w:marBottom w:val="0"/>
      <w:divBdr>
        <w:top w:val="none" w:sz="0" w:space="0" w:color="auto"/>
        <w:left w:val="none" w:sz="0" w:space="0" w:color="auto"/>
        <w:bottom w:val="none" w:sz="0" w:space="0" w:color="auto"/>
        <w:right w:val="none" w:sz="0" w:space="0" w:color="auto"/>
      </w:divBdr>
    </w:div>
    <w:div w:id="151801692">
      <w:bodyDiv w:val="1"/>
      <w:marLeft w:val="0"/>
      <w:marRight w:val="0"/>
      <w:marTop w:val="0"/>
      <w:marBottom w:val="0"/>
      <w:divBdr>
        <w:top w:val="none" w:sz="0" w:space="0" w:color="auto"/>
        <w:left w:val="none" w:sz="0" w:space="0" w:color="auto"/>
        <w:bottom w:val="none" w:sz="0" w:space="0" w:color="auto"/>
        <w:right w:val="none" w:sz="0" w:space="0" w:color="auto"/>
      </w:divBdr>
    </w:div>
    <w:div w:id="168256810">
      <w:bodyDiv w:val="1"/>
      <w:marLeft w:val="0"/>
      <w:marRight w:val="0"/>
      <w:marTop w:val="0"/>
      <w:marBottom w:val="0"/>
      <w:divBdr>
        <w:top w:val="none" w:sz="0" w:space="0" w:color="auto"/>
        <w:left w:val="none" w:sz="0" w:space="0" w:color="auto"/>
        <w:bottom w:val="none" w:sz="0" w:space="0" w:color="auto"/>
        <w:right w:val="none" w:sz="0" w:space="0" w:color="auto"/>
      </w:divBdr>
    </w:div>
    <w:div w:id="241447633">
      <w:bodyDiv w:val="1"/>
      <w:marLeft w:val="0"/>
      <w:marRight w:val="0"/>
      <w:marTop w:val="0"/>
      <w:marBottom w:val="0"/>
      <w:divBdr>
        <w:top w:val="none" w:sz="0" w:space="0" w:color="auto"/>
        <w:left w:val="none" w:sz="0" w:space="0" w:color="auto"/>
        <w:bottom w:val="none" w:sz="0" w:space="0" w:color="auto"/>
        <w:right w:val="none" w:sz="0" w:space="0" w:color="auto"/>
      </w:divBdr>
    </w:div>
    <w:div w:id="256064069">
      <w:bodyDiv w:val="1"/>
      <w:marLeft w:val="0"/>
      <w:marRight w:val="0"/>
      <w:marTop w:val="0"/>
      <w:marBottom w:val="0"/>
      <w:divBdr>
        <w:top w:val="none" w:sz="0" w:space="0" w:color="auto"/>
        <w:left w:val="none" w:sz="0" w:space="0" w:color="auto"/>
        <w:bottom w:val="none" w:sz="0" w:space="0" w:color="auto"/>
        <w:right w:val="none" w:sz="0" w:space="0" w:color="auto"/>
      </w:divBdr>
    </w:div>
    <w:div w:id="262997531">
      <w:bodyDiv w:val="1"/>
      <w:marLeft w:val="0"/>
      <w:marRight w:val="0"/>
      <w:marTop w:val="0"/>
      <w:marBottom w:val="0"/>
      <w:divBdr>
        <w:top w:val="none" w:sz="0" w:space="0" w:color="auto"/>
        <w:left w:val="none" w:sz="0" w:space="0" w:color="auto"/>
        <w:bottom w:val="none" w:sz="0" w:space="0" w:color="auto"/>
        <w:right w:val="none" w:sz="0" w:space="0" w:color="auto"/>
      </w:divBdr>
    </w:div>
    <w:div w:id="323513050">
      <w:bodyDiv w:val="1"/>
      <w:marLeft w:val="0"/>
      <w:marRight w:val="0"/>
      <w:marTop w:val="0"/>
      <w:marBottom w:val="0"/>
      <w:divBdr>
        <w:top w:val="none" w:sz="0" w:space="0" w:color="auto"/>
        <w:left w:val="none" w:sz="0" w:space="0" w:color="auto"/>
        <w:bottom w:val="none" w:sz="0" w:space="0" w:color="auto"/>
        <w:right w:val="none" w:sz="0" w:space="0" w:color="auto"/>
      </w:divBdr>
    </w:div>
    <w:div w:id="404496302">
      <w:bodyDiv w:val="1"/>
      <w:marLeft w:val="0"/>
      <w:marRight w:val="0"/>
      <w:marTop w:val="0"/>
      <w:marBottom w:val="0"/>
      <w:divBdr>
        <w:top w:val="none" w:sz="0" w:space="0" w:color="auto"/>
        <w:left w:val="none" w:sz="0" w:space="0" w:color="auto"/>
        <w:bottom w:val="none" w:sz="0" w:space="0" w:color="auto"/>
        <w:right w:val="none" w:sz="0" w:space="0" w:color="auto"/>
      </w:divBdr>
    </w:div>
    <w:div w:id="407116346">
      <w:bodyDiv w:val="1"/>
      <w:marLeft w:val="0"/>
      <w:marRight w:val="0"/>
      <w:marTop w:val="0"/>
      <w:marBottom w:val="0"/>
      <w:divBdr>
        <w:top w:val="none" w:sz="0" w:space="0" w:color="auto"/>
        <w:left w:val="none" w:sz="0" w:space="0" w:color="auto"/>
        <w:bottom w:val="none" w:sz="0" w:space="0" w:color="auto"/>
        <w:right w:val="none" w:sz="0" w:space="0" w:color="auto"/>
      </w:divBdr>
    </w:div>
    <w:div w:id="452794259">
      <w:bodyDiv w:val="1"/>
      <w:marLeft w:val="0"/>
      <w:marRight w:val="0"/>
      <w:marTop w:val="0"/>
      <w:marBottom w:val="0"/>
      <w:divBdr>
        <w:top w:val="none" w:sz="0" w:space="0" w:color="auto"/>
        <w:left w:val="none" w:sz="0" w:space="0" w:color="auto"/>
        <w:bottom w:val="none" w:sz="0" w:space="0" w:color="auto"/>
        <w:right w:val="none" w:sz="0" w:space="0" w:color="auto"/>
      </w:divBdr>
    </w:div>
    <w:div w:id="514852183">
      <w:bodyDiv w:val="1"/>
      <w:marLeft w:val="0"/>
      <w:marRight w:val="0"/>
      <w:marTop w:val="0"/>
      <w:marBottom w:val="0"/>
      <w:divBdr>
        <w:top w:val="none" w:sz="0" w:space="0" w:color="auto"/>
        <w:left w:val="none" w:sz="0" w:space="0" w:color="auto"/>
        <w:bottom w:val="none" w:sz="0" w:space="0" w:color="auto"/>
        <w:right w:val="none" w:sz="0" w:space="0" w:color="auto"/>
      </w:divBdr>
      <w:divsChild>
        <w:div w:id="55398779">
          <w:marLeft w:val="547"/>
          <w:marRight w:val="0"/>
          <w:marTop w:val="0"/>
          <w:marBottom w:val="132"/>
          <w:divBdr>
            <w:top w:val="none" w:sz="0" w:space="0" w:color="auto"/>
            <w:left w:val="none" w:sz="0" w:space="0" w:color="auto"/>
            <w:bottom w:val="none" w:sz="0" w:space="0" w:color="auto"/>
            <w:right w:val="none" w:sz="0" w:space="0" w:color="auto"/>
          </w:divBdr>
        </w:div>
        <w:div w:id="79763439">
          <w:marLeft w:val="547"/>
          <w:marRight w:val="0"/>
          <w:marTop w:val="0"/>
          <w:marBottom w:val="132"/>
          <w:divBdr>
            <w:top w:val="none" w:sz="0" w:space="0" w:color="auto"/>
            <w:left w:val="none" w:sz="0" w:space="0" w:color="auto"/>
            <w:bottom w:val="none" w:sz="0" w:space="0" w:color="auto"/>
            <w:right w:val="none" w:sz="0" w:space="0" w:color="auto"/>
          </w:divBdr>
        </w:div>
        <w:div w:id="447042848">
          <w:marLeft w:val="1138"/>
          <w:marRight w:val="0"/>
          <w:marTop w:val="0"/>
          <w:marBottom w:val="126"/>
          <w:divBdr>
            <w:top w:val="none" w:sz="0" w:space="0" w:color="auto"/>
            <w:left w:val="none" w:sz="0" w:space="0" w:color="auto"/>
            <w:bottom w:val="none" w:sz="0" w:space="0" w:color="auto"/>
            <w:right w:val="none" w:sz="0" w:space="0" w:color="auto"/>
          </w:divBdr>
        </w:div>
        <w:div w:id="793059629">
          <w:marLeft w:val="1138"/>
          <w:marRight w:val="0"/>
          <w:marTop w:val="0"/>
          <w:marBottom w:val="126"/>
          <w:divBdr>
            <w:top w:val="none" w:sz="0" w:space="0" w:color="auto"/>
            <w:left w:val="none" w:sz="0" w:space="0" w:color="auto"/>
            <w:bottom w:val="none" w:sz="0" w:space="0" w:color="auto"/>
            <w:right w:val="none" w:sz="0" w:space="0" w:color="auto"/>
          </w:divBdr>
        </w:div>
        <w:div w:id="1030687762">
          <w:marLeft w:val="547"/>
          <w:marRight w:val="0"/>
          <w:marTop w:val="0"/>
          <w:marBottom w:val="132"/>
          <w:divBdr>
            <w:top w:val="none" w:sz="0" w:space="0" w:color="auto"/>
            <w:left w:val="none" w:sz="0" w:space="0" w:color="auto"/>
            <w:bottom w:val="none" w:sz="0" w:space="0" w:color="auto"/>
            <w:right w:val="none" w:sz="0" w:space="0" w:color="auto"/>
          </w:divBdr>
        </w:div>
        <w:div w:id="1130368498">
          <w:marLeft w:val="1138"/>
          <w:marRight w:val="0"/>
          <w:marTop w:val="0"/>
          <w:marBottom w:val="126"/>
          <w:divBdr>
            <w:top w:val="none" w:sz="0" w:space="0" w:color="auto"/>
            <w:left w:val="none" w:sz="0" w:space="0" w:color="auto"/>
            <w:bottom w:val="none" w:sz="0" w:space="0" w:color="auto"/>
            <w:right w:val="none" w:sz="0" w:space="0" w:color="auto"/>
          </w:divBdr>
        </w:div>
        <w:div w:id="1152065781">
          <w:marLeft w:val="547"/>
          <w:marRight w:val="0"/>
          <w:marTop w:val="0"/>
          <w:marBottom w:val="132"/>
          <w:divBdr>
            <w:top w:val="none" w:sz="0" w:space="0" w:color="auto"/>
            <w:left w:val="none" w:sz="0" w:space="0" w:color="auto"/>
            <w:bottom w:val="none" w:sz="0" w:space="0" w:color="auto"/>
            <w:right w:val="none" w:sz="0" w:space="0" w:color="auto"/>
          </w:divBdr>
        </w:div>
        <w:div w:id="1207832894">
          <w:marLeft w:val="547"/>
          <w:marRight w:val="0"/>
          <w:marTop w:val="0"/>
          <w:marBottom w:val="132"/>
          <w:divBdr>
            <w:top w:val="none" w:sz="0" w:space="0" w:color="auto"/>
            <w:left w:val="none" w:sz="0" w:space="0" w:color="auto"/>
            <w:bottom w:val="none" w:sz="0" w:space="0" w:color="auto"/>
            <w:right w:val="none" w:sz="0" w:space="0" w:color="auto"/>
          </w:divBdr>
        </w:div>
        <w:div w:id="1210268642">
          <w:marLeft w:val="1138"/>
          <w:marRight w:val="0"/>
          <w:marTop w:val="0"/>
          <w:marBottom w:val="126"/>
          <w:divBdr>
            <w:top w:val="none" w:sz="0" w:space="0" w:color="auto"/>
            <w:left w:val="none" w:sz="0" w:space="0" w:color="auto"/>
            <w:bottom w:val="none" w:sz="0" w:space="0" w:color="auto"/>
            <w:right w:val="none" w:sz="0" w:space="0" w:color="auto"/>
          </w:divBdr>
        </w:div>
        <w:div w:id="1229029365">
          <w:marLeft w:val="547"/>
          <w:marRight w:val="0"/>
          <w:marTop w:val="0"/>
          <w:marBottom w:val="132"/>
          <w:divBdr>
            <w:top w:val="none" w:sz="0" w:space="0" w:color="auto"/>
            <w:left w:val="none" w:sz="0" w:space="0" w:color="auto"/>
            <w:bottom w:val="none" w:sz="0" w:space="0" w:color="auto"/>
            <w:right w:val="none" w:sz="0" w:space="0" w:color="auto"/>
          </w:divBdr>
        </w:div>
        <w:div w:id="1376662572">
          <w:marLeft w:val="547"/>
          <w:marRight w:val="0"/>
          <w:marTop w:val="0"/>
          <w:marBottom w:val="132"/>
          <w:divBdr>
            <w:top w:val="none" w:sz="0" w:space="0" w:color="auto"/>
            <w:left w:val="none" w:sz="0" w:space="0" w:color="auto"/>
            <w:bottom w:val="none" w:sz="0" w:space="0" w:color="auto"/>
            <w:right w:val="none" w:sz="0" w:space="0" w:color="auto"/>
          </w:divBdr>
        </w:div>
        <w:div w:id="1382972799">
          <w:marLeft w:val="547"/>
          <w:marRight w:val="0"/>
          <w:marTop w:val="0"/>
          <w:marBottom w:val="144"/>
          <w:divBdr>
            <w:top w:val="none" w:sz="0" w:space="0" w:color="auto"/>
            <w:left w:val="none" w:sz="0" w:space="0" w:color="auto"/>
            <w:bottom w:val="none" w:sz="0" w:space="0" w:color="auto"/>
            <w:right w:val="none" w:sz="0" w:space="0" w:color="auto"/>
          </w:divBdr>
        </w:div>
        <w:div w:id="1864393458">
          <w:marLeft w:val="547"/>
          <w:marRight w:val="0"/>
          <w:marTop w:val="0"/>
          <w:marBottom w:val="132"/>
          <w:divBdr>
            <w:top w:val="none" w:sz="0" w:space="0" w:color="auto"/>
            <w:left w:val="none" w:sz="0" w:space="0" w:color="auto"/>
            <w:bottom w:val="none" w:sz="0" w:space="0" w:color="auto"/>
            <w:right w:val="none" w:sz="0" w:space="0" w:color="auto"/>
          </w:divBdr>
        </w:div>
      </w:divsChild>
    </w:div>
    <w:div w:id="521633731">
      <w:bodyDiv w:val="1"/>
      <w:marLeft w:val="0"/>
      <w:marRight w:val="0"/>
      <w:marTop w:val="0"/>
      <w:marBottom w:val="0"/>
      <w:divBdr>
        <w:top w:val="none" w:sz="0" w:space="0" w:color="auto"/>
        <w:left w:val="none" w:sz="0" w:space="0" w:color="auto"/>
        <w:bottom w:val="none" w:sz="0" w:space="0" w:color="auto"/>
        <w:right w:val="none" w:sz="0" w:space="0" w:color="auto"/>
      </w:divBdr>
    </w:div>
    <w:div w:id="647440490">
      <w:bodyDiv w:val="1"/>
      <w:marLeft w:val="0"/>
      <w:marRight w:val="0"/>
      <w:marTop w:val="0"/>
      <w:marBottom w:val="0"/>
      <w:divBdr>
        <w:top w:val="none" w:sz="0" w:space="0" w:color="auto"/>
        <w:left w:val="none" w:sz="0" w:space="0" w:color="auto"/>
        <w:bottom w:val="none" w:sz="0" w:space="0" w:color="auto"/>
        <w:right w:val="none" w:sz="0" w:space="0" w:color="auto"/>
      </w:divBdr>
    </w:div>
    <w:div w:id="652100944">
      <w:bodyDiv w:val="1"/>
      <w:marLeft w:val="0"/>
      <w:marRight w:val="0"/>
      <w:marTop w:val="0"/>
      <w:marBottom w:val="0"/>
      <w:divBdr>
        <w:top w:val="none" w:sz="0" w:space="0" w:color="auto"/>
        <w:left w:val="none" w:sz="0" w:space="0" w:color="auto"/>
        <w:bottom w:val="none" w:sz="0" w:space="0" w:color="auto"/>
        <w:right w:val="none" w:sz="0" w:space="0" w:color="auto"/>
      </w:divBdr>
    </w:div>
    <w:div w:id="740829294">
      <w:bodyDiv w:val="1"/>
      <w:marLeft w:val="0"/>
      <w:marRight w:val="0"/>
      <w:marTop w:val="0"/>
      <w:marBottom w:val="0"/>
      <w:divBdr>
        <w:top w:val="none" w:sz="0" w:space="0" w:color="auto"/>
        <w:left w:val="none" w:sz="0" w:space="0" w:color="auto"/>
        <w:bottom w:val="none" w:sz="0" w:space="0" w:color="auto"/>
        <w:right w:val="none" w:sz="0" w:space="0" w:color="auto"/>
      </w:divBdr>
    </w:div>
    <w:div w:id="758478538">
      <w:bodyDiv w:val="1"/>
      <w:marLeft w:val="0"/>
      <w:marRight w:val="0"/>
      <w:marTop w:val="0"/>
      <w:marBottom w:val="0"/>
      <w:divBdr>
        <w:top w:val="none" w:sz="0" w:space="0" w:color="auto"/>
        <w:left w:val="none" w:sz="0" w:space="0" w:color="auto"/>
        <w:bottom w:val="none" w:sz="0" w:space="0" w:color="auto"/>
        <w:right w:val="none" w:sz="0" w:space="0" w:color="auto"/>
      </w:divBdr>
    </w:div>
    <w:div w:id="778451781">
      <w:bodyDiv w:val="1"/>
      <w:marLeft w:val="0"/>
      <w:marRight w:val="0"/>
      <w:marTop w:val="0"/>
      <w:marBottom w:val="0"/>
      <w:divBdr>
        <w:top w:val="none" w:sz="0" w:space="0" w:color="auto"/>
        <w:left w:val="none" w:sz="0" w:space="0" w:color="auto"/>
        <w:bottom w:val="none" w:sz="0" w:space="0" w:color="auto"/>
        <w:right w:val="none" w:sz="0" w:space="0" w:color="auto"/>
      </w:divBdr>
    </w:div>
    <w:div w:id="783117167">
      <w:bodyDiv w:val="1"/>
      <w:marLeft w:val="0"/>
      <w:marRight w:val="0"/>
      <w:marTop w:val="0"/>
      <w:marBottom w:val="0"/>
      <w:divBdr>
        <w:top w:val="none" w:sz="0" w:space="0" w:color="auto"/>
        <w:left w:val="none" w:sz="0" w:space="0" w:color="auto"/>
        <w:bottom w:val="none" w:sz="0" w:space="0" w:color="auto"/>
        <w:right w:val="none" w:sz="0" w:space="0" w:color="auto"/>
      </w:divBdr>
    </w:div>
    <w:div w:id="890650446">
      <w:bodyDiv w:val="1"/>
      <w:marLeft w:val="0"/>
      <w:marRight w:val="0"/>
      <w:marTop w:val="0"/>
      <w:marBottom w:val="0"/>
      <w:divBdr>
        <w:top w:val="none" w:sz="0" w:space="0" w:color="auto"/>
        <w:left w:val="none" w:sz="0" w:space="0" w:color="auto"/>
        <w:bottom w:val="none" w:sz="0" w:space="0" w:color="auto"/>
        <w:right w:val="none" w:sz="0" w:space="0" w:color="auto"/>
      </w:divBdr>
    </w:div>
    <w:div w:id="943414694">
      <w:bodyDiv w:val="1"/>
      <w:marLeft w:val="0"/>
      <w:marRight w:val="0"/>
      <w:marTop w:val="0"/>
      <w:marBottom w:val="0"/>
      <w:divBdr>
        <w:top w:val="none" w:sz="0" w:space="0" w:color="auto"/>
        <w:left w:val="none" w:sz="0" w:space="0" w:color="auto"/>
        <w:bottom w:val="none" w:sz="0" w:space="0" w:color="auto"/>
        <w:right w:val="none" w:sz="0" w:space="0" w:color="auto"/>
      </w:divBdr>
    </w:div>
    <w:div w:id="988554476">
      <w:bodyDiv w:val="1"/>
      <w:marLeft w:val="0"/>
      <w:marRight w:val="0"/>
      <w:marTop w:val="0"/>
      <w:marBottom w:val="0"/>
      <w:divBdr>
        <w:top w:val="none" w:sz="0" w:space="0" w:color="auto"/>
        <w:left w:val="none" w:sz="0" w:space="0" w:color="auto"/>
        <w:bottom w:val="none" w:sz="0" w:space="0" w:color="auto"/>
        <w:right w:val="none" w:sz="0" w:space="0" w:color="auto"/>
      </w:divBdr>
    </w:div>
    <w:div w:id="1003169381">
      <w:bodyDiv w:val="1"/>
      <w:marLeft w:val="0"/>
      <w:marRight w:val="0"/>
      <w:marTop w:val="0"/>
      <w:marBottom w:val="0"/>
      <w:divBdr>
        <w:top w:val="none" w:sz="0" w:space="0" w:color="auto"/>
        <w:left w:val="none" w:sz="0" w:space="0" w:color="auto"/>
        <w:bottom w:val="none" w:sz="0" w:space="0" w:color="auto"/>
        <w:right w:val="none" w:sz="0" w:space="0" w:color="auto"/>
      </w:divBdr>
    </w:div>
    <w:div w:id="1116372342">
      <w:bodyDiv w:val="1"/>
      <w:marLeft w:val="0"/>
      <w:marRight w:val="0"/>
      <w:marTop w:val="0"/>
      <w:marBottom w:val="0"/>
      <w:divBdr>
        <w:top w:val="none" w:sz="0" w:space="0" w:color="auto"/>
        <w:left w:val="none" w:sz="0" w:space="0" w:color="auto"/>
        <w:bottom w:val="none" w:sz="0" w:space="0" w:color="auto"/>
        <w:right w:val="none" w:sz="0" w:space="0" w:color="auto"/>
      </w:divBdr>
    </w:div>
    <w:div w:id="1145969456">
      <w:bodyDiv w:val="1"/>
      <w:marLeft w:val="0"/>
      <w:marRight w:val="0"/>
      <w:marTop w:val="0"/>
      <w:marBottom w:val="0"/>
      <w:divBdr>
        <w:top w:val="none" w:sz="0" w:space="0" w:color="auto"/>
        <w:left w:val="none" w:sz="0" w:space="0" w:color="auto"/>
        <w:bottom w:val="none" w:sz="0" w:space="0" w:color="auto"/>
        <w:right w:val="none" w:sz="0" w:space="0" w:color="auto"/>
      </w:divBdr>
    </w:div>
    <w:div w:id="1222132595">
      <w:bodyDiv w:val="1"/>
      <w:marLeft w:val="0"/>
      <w:marRight w:val="0"/>
      <w:marTop w:val="0"/>
      <w:marBottom w:val="0"/>
      <w:divBdr>
        <w:top w:val="none" w:sz="0" w:space="0" w:color="auto"/>
        <w:left w:val="none" w:sz="0" w:space="0" w:color="auto"/>
        <w:bottom w:val="none" w:sz="0" w:space="0" w:color="auto"/>
        <w:right w:val="none" w:sz="0" w:space="0" w:color="auto"/>
      </w:divBdr>
    </w:div>
    <w:div w:id="1297493871">
      <w:bodyDiv w:val="1"/>
      <w:marLeft w:val="0"/>
      <w:marRight w:val="0"/>
      <w:marTop w:val="0"/>
      <w:marBottom w:val="0"/>
      <w:divBdr>
        <w:top w:val="none" w:sz="0" w:space="0" w:color="auto"/>
        <w:left w:val="none" w:sz="0" w:space="0" w:color="auto"/>
        <w:bottom w:val="none" w:sz="0" w:space="0" w:color="auto"/>
        <w:right w:val="none" w:sz="0" w:space="0" w:color="auto"/>
      </w:divBdr>
    </w:div>
    <w:div w:id="1500652957">
      <w:bodyDiv w:val="1"/>
      <w:marLeft w:val="0"/>
      <w:marRight w:val="0"/>
      <w:marTop w:val="0"/>
      <w:marBottom w:val="0"/>
      <w:divBdr>
        <w:top w:val="none" w:sz="0" w:space="0" w:color="auto"/>
        <w:left w:val="none" w:sz="0" w:space="0" w:color="auto"/>
        <w:bottom w:val="none" w:sz="0" w:space="0" w:color="auto"/>
        <w:right w:val="none" w:sz="0" w:space="0" w:color="auto"/>
      </w:divBdr>
    </w:div>
    <w:div w:id="1683119885">
      <w:bodyDiv w:val="1"/>
      <w:marLeft w:val="0"/>
      <w:marRight w:val="0"/>
      <w:marTop w:val="0"/>
      <w:marBottom w:val="0"/>
      <w:divBdr>
        <w:top w:val="none" w:sz="0" w:space="0" w:color="auto"/>
        <w:left w:val="none" w:sz="0" w:space="0" w:color="auto"/>
        <w:bottom w:val="none" w:sz="0" w:space="0" w:color="auto"/>
        <w:right w:val="none" w:sz="0" w:space="0" w:color="auto"/>
      </w:divBdr>
    </w:div>
    <w:div w:id="1778714661">
      <w:bodyDiv w:val="1"/>
      <w:marLeft w:val="0"/>
      <w:marRight w:val="0"/>
      <w:marTop w:val="0"/>
      <w:marBottom w:val="0"/>
      <w:divBdr>
        <w:top w:val="none" w:sz="0" w:space="0" w:color="auto"/>
        <w:left w:val="none" w:sz="0" w:space="0" w:color="auto"/>
        <w:bottom w:val="none" w:sz="0" w:space="0" w:color="auto"/>
        <w:right w:val="none" w:sz="0" w:space="0" w:color="auto"/>
      </w:divBdr>
    </w:div>
    <w:div w:id="1791515122">
      <w:bodyDiv w:val="1"/>
      <w:marLeft w:val="0"/>
      <w:marRight w:val="0"/>
      <w:marTop w:val="0"/>
      <w:marBottom w:val="0"/>
      <w:divBdr>
        <w:top w:val="none" w:sz="0" w:space="0" w:color="auto"/>
        <w:left w:val="none" w:sz="0" w:space="0" w:color="auto"/>
        <w:bottom w:val="none" w:sz="0" w:space="0" w:color="auto"/>
        <w:right w:val="none" w:sz="0" w:space="0" w:color="auto"/>
      </w:divBdr>
    </w:div>
    <w:div w:id="2074428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883">
          <w:marLeft w:val="547"/>
          <w:marRight w:val="0"/>
          <w:marTop w:val="0"/>
          <w:marBottom w:val="132"/>
          <w:divBdr>
            <w:top w:val="none" w:sz="0" w:space="0" w:color="auto"/>
            <w:left w:val="none" w:sz="0" w:space="0" w:color="auto"/>
            <w:bottom w:val="none" w:sz="0" w:space="0" w:color="auto"/>
            <w:right w:val="none" w:sz="0" w:space="0" w:color="auto"/>
          </w:divBdr>
        </w:div>
        <w:div w:id="129834948">
          <w:marLeft w:val="547"/>
          <w:marRight w:val="0"/>
          <w:marTop w:val="0"/>
          <w:marBottom w:val="132"/>
          <w:divBdr>
            <w:top w:val="none" w:sz="0" w:space="0" w:color="auto"/>
            <w:left w:val="none" w:sz="0" w:space="0" w:color="auto"/>
            <w:bottom w:val="none" w:sz="0" w:space="0" w:color="auto"/>
            <w:right w:val="none" w:sz="0" w:space="0" w:color="auto"/>
          </w:divBdr>
        </w:div>
        <w:div w:id="261572205">
          <w:marLeft w:val="1138"/>
          <w:marRight w:val="0"/>
          <w:marTop w:val="0"/>
          <w:marBottom w:val="126"/>
          <w:divBdr>
            <w:top w:val="none" w:sz="0" w:space="0" w:color="auto"/>
            <w:left w:val="none" w:sz="0" w:space="0" w:color="auto"/>
            <w:bottom w:val="none" w:sz="0" w:space="0" w:color="auto"/>
            <w:right w:val="none" w:sz="0" w:space="0" w:color="auto"/>
          </w:divBdr>
        </w:div>
        <w:div w:id="305938000">
          <w:marLeft w:val="1138"/>
          <w:marRight w:val="0"/>
          <w:marTop w:val="0"/>
          <w:marBottom w:val="126"/>
          <w:divBdr>
            <w:top w:val="none" w:sz="0" w:space="0" w:color="auto"/>
            <w:left w:val="none" w:sz="0" w:space="0" w:color="auto"/>
            <w:bottom w:val="none" w:sz="0" w:space="0" w:color="auto"/>
            <w:right w:val="none" w:sz="0" w:space="0" w:color="auto"/>
          </w:divBdr>
        </w:div>
        <w:div w:id="336545812">
          <w:marLeft w:val="547"/>
          <w:marRight w:val="0"/>
          <w:marTop w:val="0"/>
          <w:marBottom w:val="132"/>
          <w:divBdr>
            <w:top w:val="none" w:sz="0" w:space="0" w:color="auto"/>
            <w:left w:val="none" w:sz="0" w:space="0" w:color="auto"/>
            <w:bottom w:val="none" w:sz="0" w:space="0" w:color="auto"/>
            <w:right w:val="none" w:sz="0" w:space="0" w:color="auto"/>
          </w:divBdr>
        </w:div>
        <w:div w:id="515969424">
          <w:marLeft w:val="547"/>
          <w:marRight w:val="0"/>
          <w:marTop w:val="0"/>
          <w:marBottom w:val="132"/>
          <w:divBdr>
            <w:top w:val="none" w:sz="0" w:space="0" w:color="auto"/>
            <w:left w:val="none" w:sz="0" w:space="0" w:color="auto"/>
            <w:bottom w:val="none" w:sz="0" w:space="0" w:color="auto"/>
            <w:right w:val="none" w:sz="0" w:space="0" w:color="auto"/>
          </w:divBdr>
        </w:div>
        <w:div w:id="710420958">
          <w:marLeft w:val="547"/>
          <w:marRight w:val="0"/>
          <w:marTop w:val="0"/>
          <w:marBottom w:val="132"/>
          <w:divBdr>
            <w:top w:val="none" w:sz="0" w:space="0" w:color="auto"/>
            <w:left w:val="none" w:sz="0" w:space="0" w:color="auto"/>
            <w:bottom w:val="none" w:sz="0" w:space="0" w:color="auto"/>
            <w:right w:val="none" w:sz="0" w:space="0" w:color="auto"/>
          </w:divBdr>
        </w:div>
        <w:div w:id="738476558">
          <w:marLeft w:val="547"/>
          <w:marRight w:val="0"/>
          <w:marTop w:val="0"/>
          <w:marBottom w:val="132"/>
          <w:divBdr>
            <w:top w:val="none" w:sz="0" w:space="0" w:color="auto"/>
            <w:left w:val="none" w:sz="0" w:space="0" w:color="auto"/>
            <w:bottom w:val="none" w:sz="0" w:space="0" w:color="auto"/>
            <w:right w:val="none" w:sz="0" w:space="0" w:color="auto"/>
          </w:divBdr>
        </w:div>
        <w:div w:id="933365918">
          <w:marLeft w:val="547"/>
          <w:marRight w:val="0"/>
          <w:marTop w:val="0"/>
          <w:marBottom w:val="132"/>
          <w:divBdr>
            <w:top w:val="none" w:sz="0" w:space="0" w:color="auto"/>
            <w:left w:val="none" w:sz="0" w:space="0" w:color="auto"/>
            <w:bottom w:val="none" w:sz="0" w:space="0" w:color="auto"/>
            <w:right w:val="none" w:sz="0" w:space="0" w:color="auto"/>
          </w:divBdr>
        </w:div>
        <w:div w:id="1202748155">
          <w:marLeft w:val="547"/>
          <w:marRight w:val="0"/>
          <w:marTop w:val="0"/>
          <w:marBottom w:val="132"/>
          <w:divBdr>
            <w:top w:val="none" w:sz="0" w:space="0" w:color="auto"/>
            <w:left w:val="none" w:sz="0" w:space="0" w:color="auto"/>
            <w:bottom w:val="none" w:sz="0" w:space="0" w:color="auto"/>
            <w:right w:val="none" w:sz="0" w:space="0" w:color="auto"/>
          </w:divBdr>
        </w:div>
        <w:div w:id="1283462020">
          <w:marLeft w:val="1138"/>
          <w:marRight w:val="0"/>
          <w:marTop w:val="0"/>
          <w:marBottom w:val="126"/>
          <w:divBdr>
            <w:top w:val="none" w:sz="0" w:space="0" w:color="auto"/>
            <w:left w:val="none" w:sz="0" w:space="0" w:color="auto"/>
            <w:bottom w:val="none" w:sz="0" w:space="0" w:color="auto"/>
            <w:right w:val="none" w:sz="0" w:space="0" w:color="auto"/>
          </w:divBdr>
        </w:div>
        <w:div w:id="1584988443">
          <w:marLeft w:val="547"/>
          <w:marRight w:val="0"/>
          <w:marTop w:val="0"/>
          <w:marBottom w:val="132"/>
          <w:divBdr>
            <w:top w:val="none" w:sz="0" w:space="0" w:color="auto"/>
            <w:left w:val="none" w:sz="0" w:space="0" w:color="auto"/>
            <w:bottom w:val="none" w:sz="0" w:space="0" w:color="auto"/>
            <w:right w:val="none" w:sz="0" w:space="0" w:color="auto"/>
          </w:divBdr>
        </w:div>
        <w:div w:id="2057045234">
          <w:marLeft w:val="1138"/>
          <w:marRight w:val="0"/>
          <w:marTop w:val="0"/>
          <w:marBottom w:val="126"/>
          <w:divBdr>
            <w:top w:val="none" w:sz="0" w:space="0" w:color="auto"/>
            <w:left w:val="none" w:sz="0" w:space="0" w:color="auto"/>
            <w:bottom w:val="none" w:sz="0" w:space="0" w:color="auto"/>
            <w:right w:val="none" w:sz="0" w:space="0" w:color="auto"/>
          </w:divBdr>
        </w:div>
        <w:div w:id="2144495615">
          <w:marLeft w:val="1138"/>
          <w:marRight w:val="0"/>
          <w:marTop w:val="0"/>
          <w:marBottom w:val="12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ietosuoja.fi/ilmoitus-tietosuojavaltuutetull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ietosuoja.fi/rekisteroidyn-oikeudet-eri-tilanteiss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etosuoja@helsinki.f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112c0f-e278-4340-9b65-e4cd6094a9f7" xsi:nil="true"/>
    <lcf76f155ced4ddcb4097134ff3c332f xmlns="908417b6-dccc-4966-ad87-da068fb2e1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1378F11B0D3D4A97554F0C04F21E03" ma:contentTypeVersion="15" ma:contentTypeDescription="Create a new document." ma:contentTypeScope="" ma:versionID="7452ad5e178835facdefdb30642dae56">
  <xsd:schema xmlns:xsd="http://www.w3.org/2001/XMLSchema" xmlns:xs="http://www.w3.org/2001/XMLSchema" xmlns:p="http://schemas.microsoft.com/office/2006/metadata/properties" xmlns:ns2="908417b6-dccc-4966-ad87-da068fb2e199" xmlns:ns3="c9112c0f-e278-4340-9b65-e4cd6094a9f7" targetNamespace="http://schemas.microsoft.com/office/2006/metadata/properties" ma:root="true" ma:fieldsID="6ff8a85f40873fac95531b15b95886a2" ns2:_="" ns3:_="">
    <xsd:import namespace="908417b6-dccc-4966-ad87-da068fb2e199"/>
    <xsd:import namespace="c9112c0f-e278-4340-9b65-e4cd6094a9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417b6-dccc-4966-ad87-da068fb2e1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f519134-deff-459f-81c1-98498d3da8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112c0f-e278-4340-9b65-e4cd6094a9f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61180df-9ad6-4e90-a80a-0e2b7ec4c3a3}" ma:internalName="TaxCatchAll" ma:showField="CatchAllData" ma:web="c9112c0f-e278-4340-9b65-e4cd6094a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F716-5824-4FC1-A8AA-D02346C0CD6A}">
  <ds:schemaRefs>
    <ds:schemaRef ds:uri="http://schemas.microsoft.com/office/2006/metadata/properties"/>
    <ds:schemaRef ds:uri="http://schemas.microsoft.com/office/infopath/2007/PartnerControls"/>
    <ds:schemaRef ds:uri="c9112c0f-e278-4340-9b65-e4cd6094a9f7"/>
    <ds:schemaRef ds:uri="908417b6-dccc-4966-ad87-da068fb2e199"/>
  </ds:schemaRefs>
</ds:datastoreItem>
</file>

<file path=customXml/itemProps2.xml><?xml version="1.0" encoding="utf-8"?>
<ds:datastoreItem xmlns:ds="http://schemas.openxmlformats.org/officeDocument/2006/customXml" ds:itemID="{893F2048-892F-4C13-BBFA-F698CCC8E008}">
  <ds:schemaRefs>
    <ds:schemaRef ds:uri="http://schemas.microsoft.com/sharepoint/v3/contenttype/forms"/>
  </ds:schemaRefs>
</ds:datastoreItem>
</file>

<file path=customXml/itemProps3.xml><?xml version="1.0" encoding="utf-8"?>
<ds:datastoreItem xmlns:ds="http://schemas.openxmlformats.org/officeDocument/2006/customXml" ds:itemID="{6B16B3D6-AEE2-4E4C-B779-CD96C5F21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417b6-dccc-4966-ad87-da068fb2e199"/>
    <ds:schemaRef ds:uri="c9112c0f-e278-4340-9b65-e4cd6094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08244C-A772-4D35-BACE-E0D889C8E4B6}">
  <ds:schemaRefs>
    <ds:schemaRef ds:uri="http://schemas.openxmlformats.org/officeDocument/2006/bibliography"/>
  </ds:schemaRefs>
</ds:datastoreItem>
</file>

<file path=docMetadata/LabelInfo.xml><?xml version="1.0" encoding="utf-8"?>
<clbl:labelList xmlns:clbl="http://schemas.microsoft.com/office/2020/mipLabelMetadata">
  <clbl:label id="{98ae7559-10dc-4288-8e2e-4593e62fe3ee}" enabled="0" method="" siteId="{98ae7559-10dc-4288-8e2e-4593e62fe3ee}"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8</Pages>
  <Words>2502</Words>
  <Characters>15916</Characters>
  <Application>Microsoft Office Word</Application>
  <DocSecurity>0</DocSecurity>
  <Lines>454</Lines>
  <Paragraphs>391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Kovanen, Sirpa E</dc:creator>
  <cp:keywords/>
  <dc:description/>
  <cp:lastModifiedBy>Kajanne, Risto M A</cp:lastModifiedBy>
  <cp:revision>3</cp:revision>
  <dcterms:created xsi:type="dcterms:W3CDTF">2026-08-28T09:54:00Z</dcterms:created>
  <dcterms:modified xsi:type="dcterms:W3CDTF">2026-08-28T12:25:00Z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0x010100DE1378F11B0D3D4A97554F0C04F21E03</vt:lpwstr>
  </property>
  <property fmtid="{D5CDD505-2E9C-101B-9397-08002B2CF9AE}" pid="3" name="MediaServiceImageTags">
    <vt:lpwstr/>
  </property>
</Properties>
</file>